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C0B79" w14:textId="65BE521B" w:rsidR="006425A4" w:rsidRDefault="00C238FD" w:rsidP="0028693E">
      <w:pPr>
        <w:ind w:left="567"/>
      </w:pPr>
      <w:bookmarkStart w:id="0" w:name="_GoBack"/>
      <w:bookmarkEnd w:id="0"/>
      <w:r w:rsidRPr="001743B1">
        <w:rPr>
          <w:b/>
          <w:bCs/>
        </w:rPr>
        <w:t>Walter George Waldron</w:t>
      </w:r>
      <w:r>
        <w:t xml:space="preserve">, born November 1895, Middle Creek (Beaufort). </w:t>
      </w:r>
      <w:proofErr w:type="gramStart"/>
      <w:r>
        <w:t xml:space="preserve">Single, farmer, </w:t>
      </w:r>
      <w:proofErr w:type="spellStart"/>
      <w:r>
        <w:t>CoE</w:t>
      </w:r>
      <w:proofErr w:type="spellEnd"/>
      <w:r>
        <w:t>.</w:t>
      </w:r>
      <w:proofErr w:type="gramEnd"/>
    </w:p>
    <w:p w14:paraId="7E6C6F65" w14:textId="3AEF66DD" w:rsidR="00C238FD" w:rsidRDefault="00C238FD" w:rsidP="0028693E">
      <w:pPr>
        <w:ind w:left="567"/>
      </w:pPr>
      <w:r>
        <w:t>Next of Kin, father, Mr</w:t>
      </w:r>
      <w:r w:rsidR="00295CCC">
        <w:t>s S</w:t>
      </w:r>
      <w:r w:rsidR="0027600D">
        <w:t>arah</w:t>
      </w:r>
      <w:r>
        <w:t xml:space="preserve"> Waldron</w:t>
      </w:r>
      <w:r w:rsidR="0027600D">
        <w:t xml:space="preserve"> (Father Mr G Waldron)</w:t>
      </w:r>
      <w:r w:rsidR="00C27E87">
        <w:t xml:space="preserve"> (20 years</w:t>
      </w:r>
      <w:proofErr w:type="gramStart"/>
      <w:r w:rsidR="00C27E87">
        <w:t>,  3</w:t>
      </w:r>
      <w:proofErr w:type="gramEnd"/>
      <w:r w:rsidR="00C27E87">
        <w:t xml:space="preserve"> months)</w:t>
      </w:r>
    </w:p>
    <w:p w14:paraId="2964A39D" w14:textId="36F96B64" w:rsidR="00C238FD" w:rsidRDefault="0028693E" w:rsidP="0028693E">
      <w:pPr>
        <w:ind w:left="567"/>
      </w:pPr>
      <w:r>
        <w:rPr>
          <w:noProof/>
          <w:lang w:eastAsia="en-AU"/>
        </w:rPr>
        <w:drawing>
          <wp:anchor distT="0" distB="0" distL="114300" distR="114300" simplePos="0" relativeHeight="251658240" behindDoc="0" locked="0" layoutInCell="1" allowOverlap="1" wp14:anchorId="75CD66A3" wp14:editId="5C7EA8F9">
            <wp:simplePos x="0" y="0"/>
            <wp:positionH relativeFrom="column">
              <wp:posOffset>3314700</wp:posOffset>
            </wp:positionH>
            <wp:positionV relativeFrom="paragraph">
              <wp:posOffset>153670</wp:posOffset>
            </wp:positionV>
            <wp:extent cx="3242945" cy="4382135"/>
            <wp:effectExtent l="0" t="0" r="0" b="0"/>
            <wp:wrapSquare wrapText="left"/>
            <wp:docPr id="1" name="Picture 1" descr="image: DA1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DA148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2945" cy="4382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EFD85F" w14:textId="7ADCE583" w:rsidR="00C238FD" w:rsidRPr="001743B1" w:rsidRDefault="00C238FD" w:rsidP="0028693E">
      <w:pPr>
        <w:ind w:left="567"/>
        <w:rPr>
          <w:b/>
          <w:bCs/>
        </w:rPr>
      </w:pPr>
      <w:r w:rsidRPr="001743B1">
        <w:rPr>
          <w:b/>
          <w:bCs/>
        </w:rPr>
        <w:t>1916</w:t>
      </w:r>
    </w:p>
    <w:p w14:paraId="075DC47C" w14:textId="4A828720" w:rsidR="00C238FD" w:rsidRDefault="00C238FD" w:rsidP="0028693E">
      <w:pPr>
        <w:ind w:left="567"/>
      </w:pPr>
      <w:r>
        <w:t>14 Feb</w:t>
      </w:r>
      <w:r>
        <w:tab/>
        <w:t>Enlisted Ararat, posted to Beaufort Camp</w:t>
      </w:r>
    </w:p>
    <w:p w14:paraId="0C86BA6F" w14:textId="12441272" w:rsidR="00C238FD" w:rsidRDefault="00C238FD" w:rsidP="0028693E">
      <w:pPr>
        <w:ind w:left="567"/>
      </w:pPr>
      <w:r>
        <w:t>16 Mar</w:t>
      </w:r>
      <w:r>
        <w:tab/>
        <w:t>39</w:t>
      </w:r>
      <w:r w:rsidRPr="00C238FD">
        <w:rPr>
          <w:vertAlign w:val="superscript"/>
        </w:rPr>
        <w:t>th</w:t>
      </w:r>
      <w:r>
        <w:t xml:space="preserve"> Battalion, Ballarat</w:t>
      </w:r>
    </w:p>
    <w:p w14:paraId="588467B8" w14:textId="4A46E22D" w:rsidR="00C238FD" w:rsidRDefault="00C238FD" w:rsidP="0028693E">
      <w:pPr>
        <w:ind w:left="567"/>
      </w:pPr>
      <w:r>
        <w:t>25 Mar</w:t>
      </w:r>
      <w:r>
        <w:tab/>
        <w:t>14</w:t>
      </w:r>
      <w:r w:rsidRPr="00C238FD">
        <w:rPr>
          <w:vertAlign w:val="superscript"/>
        </w:rPr>
        <w:t>th</w:t>
      </w:r>
      <w:r>
        <w:t xml:space="preserve"> Depot </w:t>
      </w:r>
      <w:proofErr w:type="spellStart"/>
      <w:r>
        <w:t>Bn</w:t>
      </w:r>
      <w:proofErr w:type="spellEnd"/>
      <w:r>
        <w:t>, Ballarat</w:t>
      </w:r>
    </w:p>
    <w:p w14:paraId="38059DC6" w14:textId="68046034" w:rsidR="00C238FD" w:rsidRDefault="00C238FD" w:rsidP="0028693E">
      <w:pPr>
        <w:ind w:left="567"/>
      </w:pPr>
      <w:r>
        <w:t>3 Apr</w:t>
      </w:r>
      <w:r>
        <w:tab/>
        <w:t xml:space="preserve">Allocated </w:t>
      </w:r>
      <w:r w:rsidR="00E06338">
        <w:t xml:space="preserve">as 1786 </w:t>
      </w:r>
      <w:r>
        <w:t>to 2</w:t>
      </w:r>
      <w:r w:rsidRPr="00C238FD">
        <w:rPr>
          <w:vertAlign w:val="superscript"/>
        </w:rPr>
        <w:t>nd</w:t>
      </w:r>
      <w:r>
        <w:t xml:space="preserve"> </w:t>
      </w:r>
      <w:proofErr w:type="spellStart"/>
      <w:r>
        <w:t>Reinf</w:t>
      </w:r>
      <w:proofErr w:type="spellEnd"/>
      <w:r w:rsidR="00E06338">
        <w:t xml:space="preserve">, </w:t>
      </w:r>
      <w:r>
        <w:t>57</w:t>
      </w:r>
      <w:r w:rsidRPr="00C238FD">
        <w:rPr>
          <w:vertAlign w:val="superscript"/>
        </w:rPr>
        <w:t>th</w:t>
      </w:r>
      <w:r>
        <w:t xml:space="preserve"> </w:t>
      </w:r>
      <w:proofErr w:type="spellStart"/>
      <w:r>
        <w:t>Bn</w:t>
      </w:r>
      <w:proofErr w:type="spellEnd"/>
    </w:p>
    <w:p w14:paraId="56CD42A4" w14:textId="35632B19" w:rsidR="00C238FD" w:rsidRDefault="00C238FD" w:rsidP="0028693E">
      <w:pPr>
        <w:ind w:left="567"/>
      </w:pPr>
      <w:r>
        <w:t>4 Apr</w:t>
      </w:r>
      <w:r>
        <w:tab/>
        <w:t>Embarked Melbourne, HMAT Euripides</w:t>
      </w:r>
    </w:p>
    <w:p w14:paraId="38793DD7" w14:textId="7C186CA1" w:rsidR="00295CCC" w:rsidRDefault="00295CCC" w:rsidP="0028693E">
      <w:pPr>
        <w:ind w:left="567"/>
      </w:pPr>
      <w:r>
        <w:t>8 May</w:t>
      </w:r>
      <w:r>
        <w:tab/>
        <w:t>Disembarked Alexandria</w:t>
      </w:r>
    </w:p>
    <w:p w14:paraId="048D2CF6" w14:textId="039BC756" w:rsidR="00C238FD" w:rsidRDefault="00C238FD" w:rsidP="0028693E">
      <w:pPr>
        <w:ind w:left="567"/>
      </w:pPr>
      <w:r>
        <w:t>24 May</w:t>
      </w:r>
      <w:r>
        <w:tab/>
        <w:t>Allocated to 60</w:t>
      </w:r>
      <w:r w:rsidRPr="00C238FD">
        <w:rPr>
          <w:vertAlign w:val="superscript"/>
        </w:rPr>
        <w:t>th</w:t>
      </w:r>
      <w:r>
        <w:t xml:space="preserve"> </w:t>
      </w:r>
      <w:proofErr w:type="spellStart"/>
      <w:r>
        <w:t>B</w:t>
      </w:r>
      <w:r w:rsidR="00295CCC">
        <w:t>n</w:t>
      </w:r>
      <w:proofErr w:type="spellEnd"/>
      <w:r w:rsidR="00295CCC">
        <w:t>, Tel-el-</w:t>
      </w:r>
      <w:proofErr w:type="spellStart"/>
      <w:r w:rsidR="00295CCC">
        <w:t>Kebir</w:t>
      </w:r>
      <w:proofErr w:type="spellEnd"/>
    </w:p>
    <w:p w14:paraId="0A3AE0AC" w14:textId="6E4E56D4" w:rsidR="00295CCC" w:rsidRDefault="00295CCC" w:rsidP="0028693E">
      <w:pPr>
        <w:ind w:left="567"/>
      </w:pPr>
      <w:r>
        <w:t>13 Jun</w:t>
      </w:r>
      <w:r>
        <w:tab/>
        <w:t>Embarked Alexandria, HMT Aragon</w:t>
      </w:r>
    </w:p>
    <w:p w14:paraId="4E65E3BF" w14:textId="1E917482" w:rsidR="00295CCC" w:rsidRDefault="00295CCC" w:rsidP="0028693E">
      <w:pPr>
        <w:ind w:left="567"/>
      </w:pPr>
      <w:r>
        <w:t>23 Jun</w:t>
      </w:r>
      <w:r>
        <w:tab/>
        <w:t>Disembarked Plymouth, England</w:t>
      </w:r>
    </w:p>
    <w:p w14:paraId="013232C4" w14:textId="127EC192" w:rsidR="00295CCC" w:rsidRDefault="00295CCC" w:rsidP="0028693E">
      <w:pPr>
        <w:ind w:left="567"/>
      </w:pPr>
      <w:r>
        <w:t>23 Jun</w:t>
      </w:r>
      <w:r>
        <w:tab/>
        <w:t>Admitted hospital, Lark Hill, sick</w:t>
      </w:r>
    </w:p>
    <w:p w14:paraId="4D2F521A" w14:textId="4462C463" w:rsidR="00295CCC" w:rsidRDefault="00295CCC" w:rsidP="0028693E">
      <w:pPr>
        <w:ind w:left="567"/>
      </w:pPr>
      <w:r>
        <w:t>10 Sep</w:t>
      </w:r>
      <w:r>
        <w:tab/>
        <w:t>Embarked for overseas</w:t>
      </w:r>
      <w:r w:rsidR="001743B1">
        <w:t>, Folkestone</w:t>
      </w:r>
    </w:p>
    <w:p w14:paraId="33A8FA4F" w14:textId="233C1A9A" w:rsidR="00295CCC" w:rsidRDefault="00295CCC" w:rsidP="0028693E">
      <w:pPr>
        <w:ind w:left="567"/>
      </w:pPr>
      <w:r>
        <w:t>11 Sep</w:t>
      </w:r>
      <w:r>
        <w:tab/>
        <w:t>Marched In 5</w:t>
      </w:r>
      <w:r w:rsidRPr="00295CCC">
        <w:rPr>
          <w:vertAlign w:val="superscript"/>
        </w:rPr>
        <w:t>th</w:t>
      </w:r>
      <w:r>
        <w:t xml:space="preserve"> </w:t>
      </w:r>
      <w:proofErr w:type="spellStart"/>
      <w:r>
        <w:t>Div</w:t>
      </w:r>
      <w:proofErr w:type="spellEnd"/>
      <w:r>
        <w:t xml:space="preserve"> Base Depot, </w:t>
      </w:r>
      <w:proofErr w:type="spellStart"/>
      <w:r>
        <w:t>Etaples</w:t>
      </w:r>
      <w:proofErr w:type="spellEnd"/>
    </w:p>
    <w:p w14:paraId="18F0F4C8" w14:textId="008F4A36" w:rsidR="00295CCC" w:rsidRDefault="00295CCC" w:rsidP="0028693E">
      <w:pPr>
        <w:ind w:left="567"/>
      </w:pPr>
      <w:r>
        <w:t>24 Oct</w:t>
      </w:r>
      <w:r>
        <w:tab/>
      </w:r>
      <w:proofErr w:type="gramStart"/>
      <w:r>
        <w:t>Marched</w:t>
      </w:r>
      <w:proofErr w:type="gramEnd"/>
      <w:r>
        <w:t xml:space="preserve"> Out to join unit </w:t>
      </w:r>
    </w:p>
    <w:p w14:paraId="48EDBA98" w14:textId="0F0B315E" w:rsidR="00295CCC" w:rsidRDefault="00295CCC" w:rsidP="0028693E">
      <w:pPr>
        <w:ind w:left="567"/>
      </w:pPr>
      <w:r>
        <w:t>26 Oct</w:t>
      </w:r>
      <w:r>
        <w:tab/>
        <w:t>Taken on Strength 58</w:t>
      </w:r>
      <w:r w:rsidRPr="00295CCC">
        <w:rPr>
          <w:vertAlign w:val="superscript"/>
        </w:rPr>
        <w:t>th</w:t>
      </w:r>
      <w:r>
        <w:t xml:space="preserve"> </w:t>
      </w:r>
      <w:proofErr w:type="spellStart"/>
      <w:r>
        <w:t>Bn</w:t>
      </w:r>
      <w:proofErr w:type="spellEnd"/>
      <w:r>
        <w:t xml:space="preserve">, </w:t>
      </w:r>
    </w:p>
    <w:p w14:paraId="10D628CA" w14:textId="70E302A9" w:rsidR="00295CCC" w:rsidRDefault="00295CCC" w:rsidP="0028693E">
      <w:pPr>
        <w:ind w:left="567"/>
      </w:pPr>
      <w:r>
        <w:t>11 Dec</w:t>
      </w:r>
      <w:r>
        <w:tab/>
      </w:r>
      <w:proofErr w:type="gramStart"/>
      <w:r>
        <w:t>To</w:t>
      </w:r>
      <w:proofErr w:type="gramEnd"/>
      <w:r>
        <w:t xml:space="preserve"> 5</w:t>
      </w:r>
      <w:r w:rsidRPr="00295CCC">
        <w:rPr>
          <w:vertAlign w:val="superscript"/>
        </w:rPr>
        <w:t>th</w:t>
      </w:r>
      <w:r>
        <w:t xml:space="preserve"> </w:t>
      </w:r>
      <w:proofErr w:type="spellStart"/>
      <w:r>
        <w:t>Aust</w:t>
      </w:r>
      <w:proofErr w:type="spellEnd"/>
      <w:r>
        <w:t xml:space="preserve"> Field Ambulance, diarrhoea. Transferred to ANZAC Corps Rest Station</w:t>
      </w:r>
    </w:p>
    <w:p w14:paraId="1CC50BE1" w14:textId="156A69F8" w:rsidR="00295CCC" w:rsidRDefault="00295CCC" w:rsidP="0028693E">
      <w:pPr>
        <w:ind w:left="567"/>
      </w:pPr>
      <w:r>
        <w:t>27 Dec</w:t>
      </w:r>
      <w:r>
        <w:tab/>
        <w:t>Transferred to 36</w:t>
      </w:r>
      <w:r w:rsidRPr="00295CCC">
        <w:rPr>
          <w:vertAlign w:val="superscript"/>
        </w:rPr>
        <w:t>th</w:t>
      </w:r>
      <w:r>
        <w:t xml:space="preserve"> </w:t>
      </w:r>
      <w:proofErr w:type="spellStart"/>
      <w:proofErr w:type="gramStart"/>
      <w:r>
        <w:t>Cas</w:t>
      </w:r>
      <w:proofErr w:type="spellEnd"/>
      <w:proofErr w:type="gramEnd"/>
      <w:r>
        <w:t xml:space="preserve"> Clearing </w:t>
      </w:r>
      <w:proofErr w:type="spellStart"/>
      <w:r>
        <w:t>Stn</w:t>
      </w:r>
      <w:proofErr w:type="spellEnd"/>
      <w:r w:rsidR="00105CDB">
        <w:t>, Laryngitis</w:t>
      </w:r>
    </w:p>
    <w:p w14:paraId="2FF42C2B" w14:textId="2E700199" w:rsidR="00295CCC" w:rsidRDefault="00295CCC" w:rsidP="0028693E">
      <w:pPr>
        <w:ind w:left="567"/>
      </w:pPr>
      <w:r>
        <w:t>28 Dec</w:t>
      </w:r>
      <w:r>
        <w:tab/>
        <w:t>Transferred to Ambulance Train</w:t>
      </w:r>
    </w:p>
    <w:p w14:paraId="4CBED1AB" w14:textId="77777777" w:rsidR="00105CDB" w:rsidRDefault="00105CDB" w:rsidP="0028693E">
      <w:pPr>
        <w:ind w:left="567"/>
      </w:pPr>
      <w:r>
        <w:t>29 Dec</w:t>
      </w:r>
      <w:r>
        <w:tab/>
        <w:t>Admitted No. 9 General Hospital, Rouen</w:t>
      </w:r>
    </w:p>
    <w:p w14:paraId="406E8F76" w14:textId="77777777" w:rsidR="00105CDB" w:rsidRDefault="00105CDB" w:rsidP="0028693E">
      <w:pPr>
        <w:ind w:left="567"/>
      </w:pPr>
    </w:p>
    <w:p w14:paraId="3439F7F1" w14:textId="4F7E6ED4" w:rsidR="00105CDB" w:rsidRPr="00105CDB" w:rsidRDefault="00105CDB" w:rsidP="0028693E">
      <w:pPr>
        <w:ind w:left="567"/>
        <w:rPr>
          <w:b/>
          <w:bCs/>
        </w:rPr>
      </w:pPr>
      <w:r w:rsidRPr="00105CDB">
        <w:rPr>
          <w:b/>
          <w:bCs/>
        </w:rPr>
        <w:t>1917</w:t>
      </w:r>
    </w:p>
    <w:p w14:paraId="38D4A626" w14:textId="209CCE34" w:rsidR="00105CDB" w:rsidRDefault="00105CDB" w:rsidP="0028693E">
      <w:pPr>
        <w:ind w:left="567"/>
      </w:pPr>
      <w:r>
        <w:t>3 Jan</w:t>
      </w:r>
      <w:r>
        <w:tab/>
        <w:t xml:space="preserve">Transferred to England, embarked for England </w:t>
      </w:r>
      <w:proofErr w:type="spellStart"/>
      <w:r>
        <w:t>Hosp</w:t>
      </w:r>
      <w:proofErr w:type="spellEnd"/>
      <w:r>
        <w:t xml:space="preserve"> Ship St David</w:t>
      </w:r>
    </w:p>
    <w:p w14:paraId="3A9F6AB2" w14:textId="7658A9F0" w:rsidR="00105CDB" w:rsidRDefault="00105CDB" w:rsidP="0028693E">
      <w:pPr>
        <w:ind w:left="567"/>
      </w:pPr>
      <w:r>
        <w:t>4 Jan</w:t>
      </w:r>
      <w:r>
        <w:tab/>
        <w:t xml:space="preserve">Admitted </w:t>
      </w:r>
      <w:proofErr w:type="spellStart"/>
      <w:r>
        <w:t>Boscombe</w:t>
      </w:r>
      <w:proofErr w:type="spellEnd"/>
      <w:r>
        <w:t xml:space="preserve"> Military Hospital</w:t>
      </w:r>
    </w:p>
    <w:p w14:paraId="427C5D5D" w14:textId="7C00ED42" w:rsidR="00105CDB" w:rsidRDefault="00105CDB" w:rsidP="0028693E">
      <w:pPr>
        <w:ind w:left="567"/>
      </w:pPr>
      <w:r>
        <w:t>1 Feb</w:t>
      </w:r>
      <w:r>
        <w:tab/>
        <w:t>Transferred to 1</w:t>
      </w:r>
      <w:r w:rsidRPr="00105CDB">
        <w:rPr>
          <w:vertAlign w:val="superscript"/>
        </w:rPr>
        <w:t>st</w:t>
      </w:r>
      <w:r>
        <w:t xml:space="preserve"> Auxiliary </w:t>
      </w:r>
      <w:proofErr w:type="spellStart"/>
      <w:r>
        <w:t>Hosp</w:t>
      </w:r>
      <w:proofErr w:type="spellEnd"/>
      <w:r>
        <w:t>, Harefield</w:t>
      </w:r>
    </w:p>
    <w:p w14:paraId="4D1B05F1" w14:textId="2BFE1B78" w:rsidR="00105CDB" w:rsidRDefault="00105CDB" w:rsidP="0028693E">
      <w:pPr>
        <w:ind w:left="567"/>
      </w:pPr>
      <w:r>
        <w:t>6 Feb</w:t>
      </w:r>
      <w:r>
        <w:tab/>
        <w:t>Granted Furlough &amp; to report to Perham Downs</w:t>
      </w:r>
    </w:p>
    <w:p w14:paraId="3987DB8A" w14:textId="7EA265BB" w:rsidR="00105CDB" w:rsidRDefault="00105CDB" w:rsidP="0028693E">
      <w:pPr>
        <w:ind w:left="567"/>
      </w:pPr>
      <w:r>
        <w:t>21 Feb</w:t>
      </w:r>
      <w:r>
        <w:tab/>
        <w:t xml:space="preserve">Marched In to No. 1 Command Depot, Perham Downs, </w:t>
      </w:r>
      <w:proofErr w:type="gramStart"/>
      <w:r>
        <w:t>Classified</w:t>
      </w:r>
      <w:proofErr w:type="gramEnd"/>
      <w:r>
        <w:t xml:space="preserve"> B1A</w:t>
      </w:r>
    </w:p>
    <w:p w14:paraId="3725BE41" w14:textId="535F9597" w:rsidR="00105CDB" w:rsidRDefault="00105CDB" w:rsidP="0028693E">
      <w:pPr>
        <w:ind w:left="567"/>
      </w:pPr>
      <w:r>
        <w:t>2 Mar</w:t>
      </w:r>
      <w:r>
        <w:tab/>
        <w:t xml:space="preserve">Admitted to Military Hospital, Parkhouse, VD, </w:t>
      </w:r>
      <w:proofErr w:type="gramStart"/>
      <w:r>
        <w:t>total</w:t>
      </w:r>
      <w:proofErr w:type="gramEnd"/>
      <w:r>
        <w:t xml:space="preserve"> period 78 days</w:t>
      </w:r>
    </w:p>
    <w:p w14:paraId="14FA9B06" w14:textId="3FBC2B2A" w:rsidR="00105CDB" w:rsidRDefault="00105CDB" w:rsidP="0028693E">
      <w:pPr>
        <w:ind w:left="567"/>
      </w:pPr>
      <w:r>
        <w:t>18 May</w:t>
      </w:r>
      <w:r>
        <w:tab/>
        <w:t>Discharged to Duty</w:t>
      </w:r>
    </w:p>
    <w:p w14:paraId="30D0C512" w14:textId="0DEF0393" w:rsidR="00105CDB" w:rsidRDefault="00105CDB" w:rsidP="0028693E">
      <w:pPr>
        <w:ind w:left="567"/>
      </w:pPr>
      <w:r>
        <w:t>19 May</w:t>
      </w:r>
      <w:r>
        <w:tab/>
        <w:t xml:space="preserve">Marched In to No. 1 </w:t>
      </w:r>
      <w:proofErr w:type="spellStart"/>
      <w:r>
        <w:t>Comd</w:t>
      </w:r>
      <w:proofErr w:type="spellEnd"/>
      <w:r>
        <w:t xml:space="preserve"> Depot, Classified B1A</w:t>
      </w:r>
    </w:p>
    <w:p w14:paraId="00E14F64" w14:textId="23C872F2" w:rsidR="00105CDB" w:rsidRDefault="00105CDB" w:rsidP="0028693E">
      <w:pPr>
        <w:ind w:left="567"/>
      </w:pPr>
      <w:r>
        <w:t>17 Sep</w:t>
      </w:r>
      <w:r>
        <w:tab/>
        <w:t>Proceeded Overseas via Southampton</w:t>
      </w:r>
    </w:p>
    <w:p w14:paraId="5BEE78D7" w14:textId="2F50E742" w:rsidR="001743B1" w:rsidRDefault="001743B1" w:rsidP="0028693E">
      <w:pPr>
        <w:ind w:left="567"/>
      </w:pPr>
      <w:r>
        <w:t>18 Sep</w:t>
      </w:r>
      <w:r>
        <w:tab/>
        <w:t>Marched In to 5 ADBD, Havre</w:t>
      </w:r>
    </w:p>
    <w:p w14:paraId="4DC49B8E" w14:textId="5F0D39FE" w:rsidR="001743B1" w:rsidRDefault="001743B1" w:rsidP="0028693E">
      <w:pPr>
        <w:ind w:left="567"/>
      </w:pPr>
      <w:r>
        <w:t>25 Sep</w:t>
      </w:r>
      <w:r>
        <w:tab/>
      </w:r>
      <w:proofErr w:type="gramStart"/>
      <w:r>
        <w:t>Marched</w:t>
      </w:r>
      <w:proofErr w:type="gramEnd"/>
      <w:r>
        <w:t xml:space="preserve"> Out to unit</w:t>
      </w:r>
    </w:p>
    <w:p w14:paraId="1976B8D1" w14:textId="12A72C50" w:rsidR="001743B1" w:rsidRDefault="001743B1" w:rsidP="0028693E">
      <w:pPr>
        <w:ind w:left="567"/>
      </w:pPr>
      <w:r>
        <w:t>2 Oct</w:t>
      </w:r>
      <w:r>
        <w:tab/>
      </w:r>
      <w:proofErr w:type="spellStart"/>
      <w:r>
        <w:t>Rejoined</w:t>
      </w:r>
      <w:proofErr w:type="spellEnd"/>
      <w:r>
        <w:t xml:space="preserve"> </w:t>
      </w:r>
      <w:proofErr w:type="spellStart"/>
      <w:r>
        <w:t>Bn</w:t>
      </w:r>
      <w:proofErr w:type="spellEnd"/>
      <w:r>
        <w:t>, ex hospital</w:t>
      </w:r>
    </w:p>
    <w:p w14:paraId="6A4E5012" w14:textId="77777777" w:rsidR="00CE1545" w:rsidRDefault="001743B1" w:rsidP="0028693E">
      <w:pPr>
        <w:ind w:left="567"/>
      </w:pPr>
      <w:r>
        <w:t xml:space="preserve">15 Oct </w:t>
      </w:r>
      <w:r>
        <w:tab/>
      </w:r>
      <w:proofErr w:type="spellStart"/>
      <w:r w:rsidR="00CE1545">
        <w:t>Westhoek</w:t>
      </w:r>
      <w:proofErr w:type="spellEnd"/>
      <w:r w:rsidR="00CE1545">
        <w:t xml:space="preserve"> Ridge: Enemy shelling overnight and again at mid-day</w:t>
      </w:r>
    </w:p>
    <w:p w14:paraId="325BC485" w14:textId="37E7DD78" w:rsidR="001743B1" w:rsidRDefault="00CE1545" w:rsidP="0028693E">
      <w:pPr>
        <w:ind w:left="567"/>
      </w:pPr>
      <w:r>
        <w:tab/>
      </w:r>
      <w:r>
        <w:tab/>
      </w:r>
      <w:r w:rsidR="001743B1">
        <w:t xml:space="preserve">Killed in Action, buried in Vicinity of </w:t>
      </w:r>
      <w:proofErr w:type="spellStart"/>
      <w:r w:rsidR="001743B1">
        <w:t>Zonnebeke</w:t>
      </w:r>
      <w:proofErr w:type="spellEnd"/>
      <w:r w:rsidR="001743B1">
        <w:t>, Belgium</w:t>
      </w:r>
    </w:p>
    <w:p w14:paraId="03672C4C" w14:textId="281B006E" w:rsidR="001743B1" w:rsidRDefault="001743B1" w:rsidP="0028693E">
      <w:pPr>
        <w:ind w:left="567"/>
      </w:pPr>
    </w:p>
    <w:p w14:paraId="2EEC44DE" w14:textId="1D9A0166" w:rsidR="001743B1" w:rsidRDefault="001743B1" w:rsidP="0028693E">
      <w:pPr>
        <w:ind w:left="567"/>
      </w:pPr>
      <w:r>
        <w:t>Awarded:</w:t>
      </w:r>
    </w:p>
    <w:p w14:paraId="3834782D" w14:textId="4396F154" w:rsidR="001743B1" w:rsidRDefault="001743B1" w:rsidP="0028693E">
      <w:pPr>
        <w:ind w:left="567"/>
      </w:pPr>
      <w:r>
        <w:t>British War Medal</w:t>
      </w:r>
      <w:r w:rsidR="0027600D">
        <w:tab/>
        <w:t>36941</w:t>
      </w:r>
      <w:r w:rsidR="0027600D">
        <w:tab/>
        <w:t>Sent</w:t>
      </w:r>
      <w:r w:rsidR="0027600D">
        <w:tab/>
        <w:t>14 Nov 1924</w:t>
      </w:r>
    </w:p>
    <w:p w14:paraId="41295ACC" w14:textId="7F018ACE" w:rsidR="001743B1" w:rsidRDefault="001743B1" w:rsidP="0028693E">
      <w:pPr>
        <w:ind w:left="567"/>
      </w:pPr>
      <w:r>
        <w:t>Victory Medal</w:t>
      </w:r>
      <w:r w:rsidR="0027600D">
        <w:tab/>
      </w:r>
      <w:r w:rsidR="0027600D">
        <w:tab/>
        <w:t>36648</w:t>
      </w:r>
      <w:r w:rsidR="0027600D">
        <w:tab/>
        <w:t>Sent</w:t>
      </w:r>
      <w:r w:rsidR="0027600D">
        <w:tab/>
        <w:t>28 Feb 1923</w:t>
      </w:r>
      <w:r w:rsidR="0027600D">
        <w:tab/>
        <w:t xml:space="preserve">Rec’d </w:t>
      </w:r>
      <w:r w:rsidR="0027600D">
        <w:tab/>
        <w:t>12 Mar 1923</w:t>
      </w:r>
    </w:p>
    <w:p w14:paraId="0FD0CE1D" w14:textId="587FE7B4" w:rsidR="001743B1" w:rsidRDefault="001743B1" w:rsidP="0028693E">
      <w:pPr>
        <w:ind w:left="567"/>
      </w:pPr>
    </w:p>
    <w:p w14:paraId="3DE8D4EF" w14:textId="6E76A503" w:rsidR="001743B1" w:rsidRDefault="001743B1" w:rsidP="0028693E">
      <w:pPr>
        <w:ind w:left="567"/>
      </w:pPr>
      <w:r>
        <w:t>Memorial Scroll</w:t>
      </w:r>
      <w:r w:rsidR="0027600D">
        <w:tab/>
      </w:r>
      <w:r w:rsidR="0027600D">
        <w:tab/>
      </w:r>
      <w:r w:rsidR="0027600D">
        <w:tab/>
      </w:r>
      <w:r w:rsidR="0028693E">
        <w:t xml:space="preserve">Sent </w:t>
      </w:r>
      <w:r w:rsidR="0028693E">
        <w:tab/>
        <w:t>25 Jan 1922</w:t>
      </w:r>
      <w:r w:rsidR="0028693E">
        <w:tab/>
        <w:t>Rec’d</w:t>
      </w:r>
      <w:r w:rsidR="0027600D">
        <w:tab/>
        <w:t>8 Feb 1922</w:t>
      </w:r>
    </w:p>
    <w:p w14:paraId="4B686A8D" w14:textId="45D08107" w:rsidR="0027600D" w:rsidRDefault="0027600D" w:rsidP="0028693E">
      <w:pPr>
        <w:ind w:left="567"/>
      </w:pPr>
      <w:r>
        <w:t>Memorial Plaque</w:t>
      </w:r>
      <w:r>
        <w:tab/>
        <w:t>335174</w:t>
      </w:r>
      <w:r>
        <w:tab/>
      </w:r>
      <w:r w:rsidR="0028693E">
        <w:t>Sent</w:t>
      </w:r>
      <w:r w:rsidR="0028693E">
        <w:tab/>
        <w:t>29 Sep 1922</w:t>
      </w:r>
      <w:r w:rsidR="0028693E">
        <w:tab/>
        <w:t>Rec’d</w:t>
      </w:r>
      <w:r>
        <w:tab/>
        <w:t>10 Oct 1922</w:t>
      </w:r>
    </w:p>
    <w:p w14:paraId="44AFD946" w14:textId="77777777" w:rsidR="001743B1" w:rsidRDefault="001743B1" w:rsidP="0028693E">
      <w:pPr>
        <w:ind w:left="567"/>
      </w:pPr>
    </w:p>
    <w:p w14:paraId="1C3FBB41" w14:textId="53FF6EA0" w:rsidR="001743B1" w:rsidRDefault="001743B1" w:rsidP="0028693E">
      <w:pPr>
        <w:ind w:left="567"/>
      </w:pPr>
    </w:p>
    <w:p w14:paraId="6C402EA7" w14:textId="77777777" w:rsidR="0028693E" w:rsidRDefault="0028693E" w:rsidP="0028693E">
      <w:pPr>
        <w:ind w:left="567"/>
      </w:pPr>
    </w:p>
    <w:p w14:paraId="4CEC7A54" w14:textId="77777777" w:rsidR="0028693E" w:rsidRDefault="0028693E" w:rsidP="0028693E">
      <w:pPr>
        <w:ind w:left="567"/>
      </w:pPr>
    </w:p>
    <w:p w14:paraId="53AA4208" w14:textId="1AA121D3" w:rsidR="0028693E" w:rsidRDefault="0028693E" w:rsidP="0028693E">
      <w:pPr>
        <w:ind w:left="567"/>
      </w:pPr>
      <w:r w:rsidRPr="001208B7">
        <w:rPr>
          <w:b/>
          <w:bCs/>
        </w:rPr>
        <w:t>Virtual War Memorial</w:t>
      </w:r>
      <w:r>
        <w:t xml:space="preserve"> - </w:t>
      </w:r>
      <w:r w:rsidR="001208B7">
        <w:t>n</w:t>
      </w:r>
      <w:r>
        <w:t>eed to amend</w:t>
      </w:r>
      <w:r w:rsidR="001208B7">
        <w:t xml:space="preserve">: Involvement - </w:t>
      </w:r>
      <w:r>
        <w:t>4 Apr 1916</w:t>
      </w:r>
      <w:r w:rsidR="001208B7">
        <w:t xml:space="preserve"> </w:t>
      </w:r>
      <w:proofErr w:type="gramStart"/>
      <w:r w:rsidR="001208B7">
        <w:t xml:space="preserve">- </w:t>
      </w:r>
      <w:r>
        <w:t xml:space="preserve"> 57</w:t>
      </w:r>
      <w:r w:rsidRPr="0028693E">
        <w:rPr>
          <w:vertAlign w:val="superscript"/>
        </w:rPr>
        <w:t>th</w:t>
      </w:r>
      <w:proofErr w:type="gramEnd"/>
      <w:r>
        <w:t xml:space="preserve"> </w:t>
      </w:r>
      <w:proofErr w:type="spellStart"/>
      <w:r>
        <w:t>Inf</w:t>
      </w:r>
      <w:proofErr w:type="spellEnd"/>
      <w:r>
        <w:t xml:space="preserve"> </w:t>
      </w:r>
      <w:proofErr w:type="spellStart"/>
      <w:r>
        <w:t>Bn</w:t>
      </w:r>
      <w:proofErr w:type="spellEnd"/>
      <w:r>
        <w:t>, Third Ypres</w:t>
      </w:r>
    </w:p>
    <w:p w14:paraId="329B4D42" w14:textId="0AEF99E6" w:rsidR="007D3702" w:rsidRDefault="007D3702" w:rsidP="0028693E">
      <w:pPr>
        <w:ind w:left="567"/>
      </w:pPr>
    </w:p>
    <w:p w14:paraId="24EFB385" w14:textId="1AC6BA2E" w:rsidR="007D3702" w:rsidRDefault="007D3702" w:rsidP="0028693E">
      <w:pPr>
        <w:ind w:left="567"/>
      </w:pPr>
    </w:p>
    <w:p w14:paraId="54E1276A" w14:textId="5CB1E9E5" w:rsidR="007D3702" w:rsidRDefault="007D3702" w:rsidP="0028693E">
      <w:pPr>
        <w:ind w:left="567"/>
      </w:pPr>
    </w:p>
    <w:p w14:paraId="55D6832C" w14:textId="552D07FB" w:rsidR="007D3702" w:rsidRDefault="007D3702" w:rsidP="0028693E">
      <w:pPr>
        <w:ind w:left="567"/>
        <w:rPr>
          <w:rFonts w:ascii="Arial" w:hAnsi="Arial" w:cs="Arial"/>
          <w:color w:val="000000"/>
          <w:shd w:val="clear" w:color="auto" w:fill="FFFFFF"/>
        </w:rPr>
      </w:pPr>
      <w:proofErr w:type="gramStart"/>
      <w:r w:rsidRPr="007D3702">
        <w:rPr>
          <w:rFonts w:ascii="Arial" w:hAnsi="Arial" w:cs="Arial"/>
          <w:b/>
          <w:bCs/>
          <w:color w:val="000000"/>
          <w:shd w:val="clear" w:color="auto" w:fill="FFFFFF"/>
        </w:rPr>
        <w:lastRenderedPageBreak/>
        <w:t>Honour Board of The Boys of the Shirley School</w:t>
      </w:r>
      <w:r>
        <w:rPr>
          <w:rFonts w:ascii="Arial" w:hAnsi="Arial" w:cs="Arial"/>
          <w:color w:val="000000"/>
          <w:shd w:val="clear" w:color="auto" w:fill="FFFFFF"/>
        </w:rPr>
        <w:t xml:space="preserve"> (via Beaufort, Victoria) who fought in the Great War 1914-1919.</w:t>
      </w:r>
      <w:proofErr w:type="gramEnd"/>
      <w:r>
        <w:rPr>
          <w:rFonts w:ascii="Arial" w:hAnsi="Arial" w:cs="Arial"/>
          <w:color w:val="000000"/>
          <w:shd w:val="clear" w:color="auto" w:fill="FFFFFF"/>
        </w:rPr>
        <w:t xml:space="preserve"> Identified top to bottom row, left to right: </w:t>
      </w:r>
    </w:p>
    <w:p w14:paraId="6F4453F0" w14:textId="305F5B30" w:rsidR="007D3702" w:rsidRDefault="007D3702" w:rsidP="0028693E">
      <w:pPr>
        <w:ind w:left="567"/>
        <w:rPr>
          <w:rFonts w:ascii="Arial" w:hAnsi="Arial" w:cs="Arial"/>
          <w:color w:val="000000"/>
          <w:shd w:val="clear" w:color="auto" w:fill="FFFFFF"/>
        </w:rPr>
      </w:pPr>
      <w:r>
        <w:rPr>
          <w:noProof/>
          <w:lang w:eastAsia="en-AU"/>
        </w:rPr>
        <w:drawing>
          <wp:anchor distT="0" distB="0" distL="114300" distR="114300" simplePos="0" relativeHeight="251659264" behindDoc="0" locked="0" layoutInCell="1" allowOverlap="1" wp14:anchorId="3F8F14A7" wp14:editId="7403ED9E">
            <wp:simplePos x="0" y="0"/>
            <wp:positionH relativeFrom="column">
              <wp:posOffset>381000</wp:posOffset>
            </wp:positionH>
            <wp:positionV relativeFrom="paragraph">
              <wp:posOffset>90170</wp:posOffset>
            </wp:positionV>
            <wp:extent cx="3717925" cy="5440680"/>
            <wp:effectExtent l="0" t="0" r="0" b="7620"/>
            <wp:wrapSquare wrapText="right"/>
            <wp:docPr id="2" name="Picture 2" descr="P1075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0759.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7925" cy="5440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E10468" w14:textId="3F155B6B" w:rsidR="007D3702" w:rsidRDefault="007D3702" w:rsidP="0028693E">
      <w:pPr>
        <w:ind w:left="567"/>
        <w:rPr>
          <w:rFonts w:ascii="Arial" w:hAnsi="Arial" w:cs="Arial"/>
          <w:color w:val="000000"/>
          <w:shd w:val="clear" w:color="auto" w:fill="FFFFFF"/>
        </w:rPr>
      </w:pPr>
      <w:r>
        <w:rPr>
          <w:rFonts w:ascii="Arial" w:hAnsi="Arial" w:cs="Arial"/>
          <w:color w:val="000000"/>
          <w:shd w:val="clear" w:color="auto" w:fill="FFFFFF"/>
        </w:rPr>
        <w:t xml:space="preserve">Top Row: 3209 Corporal (Cpl) </w:t>
      </w:r>
      <w:r w:rsidRPr="007D3702">
        <w:rPr>
          <w:rFonts w:ascii="Arial" w:hAnsi="Arial" w:cs="Arial"/>
          <w:b/>
          <w:bCs/>
          <w:color w:val="000000"/>
          <w:shd w:val="clear" w:color="auto" w:fill="FFFFFF"/>
        </w:rPr>
        <w:t>James Edward O’Halloran</w:t>
      </w:r>
      <w:r>
        <w:rPr>
          <w:rFonts w:ascii="Arial" w:hAnsi="Arial" w:cs="Arial"/>
          <w:color w:val="000000"/>
          <w:shd w:val="clear" w:color="auto" w:fill="FFFFFF"/>
        </w:rPr>
        <w:t xml:space="preserve">, killed in action at Pozieres, France on 5 Aug 1916; Private (Pte) J </w:t>
      </w:r>
      <w:r w:rsidRPr="007D3702">
        <w:rPr>
          <w:rFonts w:ascii="Arial" w:hAnsi="Arial" w:cs="Arial"/>
          <w:color w:val="000000"/>
          <w:shd w:val="clear" w:color="auto" w:fill="FFFFFF"/>
        </w:rPr>
        <w:t>O’Halloran</w:t>
      </w:r>
      <w:r>
        <w:rPr>
          <w:rFonts w:ascii="Arial" w:hAnsi="Arial" w:cs="Arial"/>
          <w:color w:val="000000"/>
          <w:shd w:val="clear" w:color="auto" w:fill="FFFFFF"/>
        </w:rPr>
        <w:t>, probably 2537 Driver (</w:t>
      </w:r>
      <w:proofErr w:type="spellStart"/>
      <w:r>
        <w:rPr>
          <w:rFonts w:ascii="Arial" w:hAnsi="Arial" w:cs="Arial"/>
          <w:color w:val="000000"/>
          <w:shd w:val="clear" w:color="auto" w:fill="FFFFFF"/>
        </w:rPr>
        <w:t>Dvr</w:t>
      </w:r>
      <w:proofErr w:type="spellEnd"/>
      <w:r>
        <w:rPr>
          <w:rFonts w:ascii="Arial" w:hAnsi="Arial" w:cs="Arial"/>
          <w:color w:val="000000"/>
          <w:shd w:val="clear" w:color="auto" w:fill="FFFFFF"/>
        </w:rPr>
        <w:t xml:space="preserve">) </w:t>
      </w:r>
      <w:r w:rsidRPr="007D3702">
        <w:rPr>
          <w:rFonts w:ascii="Arial" w:hAnsi="Arial" w:cs="Arial"/>
          <w:b/>
          <w:bCs/>
          <w:color w:val="000000"/>
          <w:shd w:val="clear" w:color="auto" w:fill="FFFFFF"/>
        </w:rPr>
        <w:t>Eugene John O’Halloran</w:t>
      </w:r>
      <w:r>
        <w:rPr>
          <w:rFonts w:ascii="Arial" w:hAnsi="Arial" w:cs="Arial"/>
          <w:color w:val="000000"/>
          <w:shd w:val="clear" w:color="auto" w:fill="FFFFFF"/>
        </w:rPr>
        <w:t xml:space="preserve">, died of dysentery and cerebellum </w:t>
      </w:r>
      <w:proofErr w:type="spellStart"/>
      <w:r>
        <w:rPr>
          <w:rFonts w:ascii="Arial" w:hAnsi="Arial" w:cs="Arial"/>
          <w:color w:val="000000"/>
          <w:shd w:val="clear" w:color="auto" w:fill="FFFFFF"/>
        </w:rPr>
        <w:t>tumor</w:t>
      </w:r>
      <w:proofErr w:type="spellEnd"/>
      <w:r>
        <w:rPr>
          <w:rFonts w:ascii="Arial" w:hAnsi="Arial" w:cs="Arial"/>
          <w:color w:val="000000"/>
          <w:shd w:val="clear" w:color="auto" w:fill="FFFFFF"/>
        </w:rPr>
        <w:t xml:space="preserve"> at Malta on 10 Oct 1915; 2566 Pte </w:t>
      </w:r>
      <w:r w:rsidRPr="007D3702">
        <w:rPr>
          <w:rFonts w:ascii="Arial" w:hAnsi="Arial" w:cs="Arial"/>
          <w:b/>
          <w:bCs/>
          <w:color w:val="000000"/>
          <w:shd w:val="clear" w:color="auto" w:fill="FFFFFF"/>
        </w:rPr>
        <w:t xml:space="preserve">William John </w:t>
      </w:r>
      <w:proofErr w:type="spellStart"/>
      <w:r w:rsidRPr="007D3702">
        <w:rPr>
          <w:rFonts w:ascii="Arial" w:hAnsi="Arial" w:cs="Arial"/>
          <w:b/>
          <w:bCs/>
          <w:color w:val="000000"/>
          <w:shd w:val="clear" w:color="auto" w:fill="FFFFFF"/>
        </w:rPr>
        <w:t>Baulch</w:t>
      </w:r>
      <w:proofErr w:type="spellEnd"/>
      <w:r>
        <w:rPr>
          <w:rFonts w:ascii="Arial" w:hAnsi="Arial" w:cs="Arial"/>
          <w:color w:val="000000"/>
          <w:shd w:val="clear" w:color="auto" w:fill="FFFFFF"/>
        </w:rPr>
        <w:t xml:space="preserve">, wounded in action at the Somme, France and died of wounds on 1 Dec 1916. </w:t>
      </w:r>
    </w:p>
    <w:p w14:paraId="02227EF4" w14:textId="02F7C4B2" w:rsidR="007D3702" w:rsidRDefault="007D3702" w:rsidP="0028693E">
      <w:pPr>
        <w:ind w:left="567"/>
        <w:rPr>
          <w:rFonts w:ascii="Arial" w:hAnsi="Arial" w:cs="Arial"/>
          <w:color w:val="000000"/>
          <w:shd w:val="clear" w:color="auto" w:fill="FFFFFF"/>
        </w:rPr>
      </w:pPr>
    </w:p>
    <w:p w14:paraId="777948C5" w14:textId="571D3E1A" w:rsidR="007D3702" w:rsidRDefault="007D3702" w:rsidP="0028693E">
      <w:pPr>
        <w:ind w:left="567"/>
        <w:rPr>
          <w:rFonts w:ascii="Arial" w:hAnsi="Arial" w:cs="Arial"/>
          <w:color w:val="000000"/>
          <w:shd w:val="clear" w:color="auto" w:fill="FFFFFF"/>
        </w:rPr>
      </w:pPr>
      <w:r>
        <w:rPr>
          <w:rFonts w:ascii="Arial" w:hAnsi="Arial" w:cs="Arial"/>
          <w:color w:val="000000"/>
          <w:shd w:val="clear" w:color="auto" w:fill="FFFFFF"/>
        </w:rPr>
        <w:t xml:space="preserve">Second Row: 1806 Pte </w:t>
      </w:r>
      <w:r w:rsidRPr="007D3702">
        <w:rPr>
          <w:rFonts w:ascii="Arial" w:hAnsi="Arial" w:cs="Arial"/>
          <w:b/>
          <w:bCs/>
          <w:color w:val="000000"/>
          <w:shd w:val="clear" w:color="auto" w:fill="FFFFFF"/>
        </w:rPr>
        <w:t>Robert William Haig</w:t>
      </w:r>
      <w:r>
        <w:rPr>
          <w:rFonts w:ascii="Arial" w:hAnsi="Arial" w:cs="Arial"/>
          <w:color w:val="000000"/>
          <w:shd w:val="clear" w:color="auto" w:fill="FFFFFF"/>
        </w:rPr>
        <w:t xml:space="preserve">, killed in action at Bullecourt, France on 3 May 1917; 1786 Pte </w:t>
      </w:r>
      <w:r w:rsidRPr="007D3702">
        <w:rPr>
          <w:rFonts w:ascii="Arial" w:hAnsi="Arial" w:cs="Arial"/>
          <w:b/>
          <w:bCs/>
          <w:color w:val="000000"/>
          <w:shd w:val="clear" w:color="auto" w:fill="FFFFFF"/>
        </w:rPr>
        <w:t>Walter George Waldron</w:t>
      </w:r>
      <w:r>
        <w:rPr>
          <w:rFonts w:ascii="Arial" w:hAnsi="Arial" w:cs="Arial"/>
          <w:color w:val="000000"/>
          <w:shd w:val="clear" w:color="auto" w:fill="FFFFFF"/>
        </w:rPr>
        <w:t xml:space="preserve">, killed in action near </w:t>
      </w:r>
      <w:proofErr w:type="spellStart"/>
      <w:r>
        <w:rPr>
          <w:rFonts w:ascii="Arial" w:hAnsi="Arial" w:cs="Arial"/>
          <w:color w:val="000000"/>
          <w:shd w:val="clear" w:color="auto" w:fill="FFFFFF"/>
        </w:rPr>
        <w:t>Westhoek</w:t>
      </w:r>
      <w:proofErr w:type="spellEnd"/>
      <w:r>
        <w:rPr>
          <w:rFonts w:ascii="Arial" w:hAnsi="Arial" w:cs="Arial"/>
          <w:color w:val="000000"/>
          <w:shd w:val="clear" w:color="auto" w:fill="FFFFFF"/>
        </w:rPr>
        <w:t xml:space="preserve"> Ridge, Belgium on 15 October 1917; 1418 Pte </w:t>
      </w:r>
      <w:r w:rsidRPr="007D3702">
        <w:rPr>
          <w:rFonts w:ascii="Arial" w:hAnsi="Arial" w:cs="Arial"/>
          <w:b/>
          <w:bCs/>
          <w:color w:val="000000"/>
          <w:shd w:val="clear" w:color="auto" w:fill="FFFFFF"/>
        </w:rPr>
        <w:t>Arthur William Waldron</w:t>
      </w:r>
      <w:r>
        <w:rPr>
          <w:rFonts w:ascii="Arial" w:hAnsi="Arial" w:cs="Arial"/>
          <w:color w:val="000000"/>
          <w:shd w:val="clear" w:color="auto" w:fill="FFFFFF"/>
        </w:rPr>
        <w:t xml:space="preserve">, returned to Australia on 11 Jan 1918. </w:t>
      </w:r>
    </w:p>
    <w:p w14:paraId="5AE44311" w14:textId="1235A24F" w:rsidR="007D3702" w:rsidRDefault="007D3702" w:rsidP="0028693E">
      <w:pPr>
        <w:ind w:left="567"/>
        <w:rPr>
          <w:rFonts w:ascii="Arial" w:hAnsi="Arial" w:cs="Arial"/>
          <w:color w:val="000000"/>
          <w:shd w:val="clear" w:color="auto" w:fill="FFFFFF"/>
        </w:rPr>
      </w:pPr>
    </w:p>
    <w:p w14:paraId="1A1FB81F" w14:textId="4D239809" w:rsidR="007D3702" w:rsidRDefault="007D3702" w:rsidP="0028693E">
      <w:pPr>
        <w:ind w:left="567"/>
        <w:rPr>
          <w:rFonts w:ascii="Arial" w:hAnsi="Arial" w:cs="Arial"/>
          <w:color w:val="000000"/>
          <w:shd w:val="clear" w:color="auto" w:fill="FFFFFF"/>
        </w:rPr>
      </w:pPr>
      <w:r>
        <w:rPr>
          <w:rFonts w:ascii="Arial" w:hAnsi="Arial" w:cs="Arial"/>
          <w:color w:val="000000"/>
          <w:shd w:val="clear" w:color="auto" w:fill="FFFFFF"/>
        </w:rPr>
        <w:t xml:space="preserve">Third Row: Pte G. Sanderson, probably V58605 Pte </w:t>
      </w:r>
      <w:r w:rsidRPr="007D3702">
        <w:rPr>
          <w:rFonts w:ascii="Arial" w:hAnsi="Arial" w:cs="Arial"/>
          <w:b/>
          <w:bCs/>
          <w:color w:val="000000"/>
          <w:shd w:val="clear" w:color="auto" w:fill="FFFFFF"/>
        </w:rPr>
        <w:t>Gilbert Sanderson</w:t>
      </w:r>
      <w:r>
        <w:rPr>
          <w:rFonts w:ascii="Arial" w:hAnsi="Arial" w:cs="Arial"/>
          <w:color w:val="000000"/>
          <w:shd w:val="clear" w:color="auto" w:fill="FFFFFF"/>
        </w:rPr>
        <w:t xml:space="preserve">; 6996 Pte </w:t>
      </w:r>
      <w:r w:rsidRPr="007D3702">
        <w:rPr>
          <w:rFonts w:ascii="Arial" w:hAnsi="Arial" w:cs="Arial"/>
          <w:b/>
          <w:bCs/>
          <w:color w:val="000000"/>
          <w:shd w:val="clear" w:color="auto" w:fill="FFFFFF"/>
        </w:rPr>
        <w:t>Michael Egan</w:t>
      </w:r>
      <w:r>
        <w:rPr>
          <w:rFonts w:ascii="Arial" w:hAnsi="Arial" w:cs="Arial"/>
          <w:color w:val="000000"/>
          <w:shd w:val="clear" w:color="auto" w:fill="FFFFFF"/>
        </w:rPr>
        <w:t xml:space="preserve">, returned to Australia 23 Jul 1919; </w:t>
      </w:r>
      <w:proofErr w:type="spellStart"/>
      <w:r>
        <w:rPr>
          <w:rFonts w:ascii="Arial" w:hAnsi="Arial" w:cs="Arial"/>
          <w:color w:val="000000"/>
          <w:shd w:val="clear" w:color="auto" w:fill="FFFFFF"/>
        </w:rPr>
        <w:t>Dvr</w:t>
      </w:r>
      <w:proofErr w:type="spellEnd"/>
      <w:r>
        <w:rPr>
          <w:rFonts w:ascii="Arial" w:hAnsi="Arial" w:cs="Arial"/>
          <w:color w:val="000000"/>
          <w:shd w:val="clear" w:color="auto" w:fill="FFFFFF"/>
        </w:rPr>
        <w:t xml:space="preserve"> P.E. Waldron, probably 6926 Sapper (</w:t>
      </w:r>
      <w:proofErr w:type="spellStart"/>
      <w:r>
        <w:rPr>
          <w:rFonts w:ascii="Arial" w:hAnsi="Arial" w:cs="Arial"/>
          <w:color w:val="000000"/>
          <w:shd w:val="clear" w:color="auto" w:fill="FFFFFF"/>
        </w:rPr>
        <w:t>Spr</w:t>
      </w:r>
      <w:proofErr w:type="spellEnd"/>
      <w:r>
        <w:rPr>
          <w:rFonts w:ascii="Arial" w:hAnsi="Arial" w:cs="Arial"/>
          <w:color w:val="000000"/>
          <w:shd w:val="clear" w:color="auto" w:fill="FFFFFF"/>
        </w:rPr>
        <w:t xml:space="preserve">) </w:t>
      </w:r>
      <w:r w:rsidRPr="007D3702">
        <w:rPr>
          <w:rFonts w:ascii="Arial" w:hAnsi="Arial" w:cs="Arial"/>
          <w:b/>
          <w:bCs/>
          <w:color w:val="000000"/>
          <w:shd w:val="clear" w:color="auto" w:fill="FFFFFF"/>
        </w:rPr>
        <w:t>Edward Percival Waldron</w:t>
      </w:r>
      <w:r>
        <w:rPr>
          <w:rFonts w:ascii="Arial" w:hAnsi="Arial" w:cs="Arial"/>
          <w:color w:val="000000"/>
          <w:shd w:val="clear" w:color="auto" w:fill="FFFFFF"/>
        </w:rPr>
        <w:t xml:space="preserve">, returned to Australia 12 May 1919. </w:t>
      </w:r>
    </w:p>
    <w:p w14:paraId="390C2DEC" w14:textId="6B78B048" w:rsidR="007D3702" w:rsidRDefault="007D3702" w:rsidP="0028693E">
      <w:pPr>
        <w:ind w:left="567"/>
        <w:rPr>
          <w:rFonts w:ascii="Arial" w:hAnsi="Arial" w:cs="Arial"/>
          <w:color w:val="000000"/>
          <w:shd w:val="clear" w:color="auto" w:fill="FFFFFF"/>
        </w:rPr>
      </w:pPr>
    </w:p>
    <w:p w14:paraId="3066CE9C" w14:textId="7874737E" w:rsidR="007D3702" w:rsidRDefault="007D3702" w:rsidP="0028693E">
      <w:pPr>
        <w:ind w:left="567"/>
        <w:rPr>
          <w:rFonts w:ascii="Arial" w:hAnsi="Arial" w:cs="Arial"/>
          <w:color w:val="000000"/>
          <w:shd w:val="clear" w:color="auto" w:fill="FFFFFF"/>
        </w:rPr>
      </w:pPr>
      <w:r>
        <w:rPr>
          <w:rFonts w:ascii="Arial" w:hAnsi="Arial" w:cs="Arial"/>
          <w:color w:val="000000"/>
          <w:shd w:val="clear" w:color="auto" w:fill="FFFFFF"/>
        </w:rPr>
        <w:t xml:space="preserve">Bottom Row: 6927 </w:t>
      </w:r>
      <w:proofErr w:type="spellStart"/>
      <w:r>
        <w:rPr>
          <w:rFonts w:ascii="Arial" w:hAnsi="Arial" w:cs="Arial"/>
          <w:color w:val="000000"/>
          <w:shd w:val="clear" w:color="auto" w:fill="FFFFFF"/>
        </w:rPr>
        <w:t>Spr</w:t>
      </w:r>
      <w:proofErr w:type="spellEnd"/>
      <w:r>
        <w:rPr>
          <w:rFonts w:ascii="Arial" w:hAnsi="Arial" w:cs="Arial"/>
          <w:color w:val="000000"/>
          <w:shd w:val="clear" w:color="auto" w:fill="FFFFFF"/>
        </w:rPr>
        <w:t xml:space="preserve"> </w:t>
      </w:r>
      <w:r w:rsidRPr="007D3702">
        <w:rPr>
          <w:rFonts w:ascii="Arial" w:hAnsi="Arial" w:cs="Arial"/>
          <w:b/>
          <w:bCs/>
          <w:color w:val="000000"/>
          <w:shd w:val="clear" w:color="auto" w:fill="FFFFFF"/>
        </w:rPr>
        <w:t>Albert George Waldron,</w:t>
      </w:r>
      <w:r>
        <w:rPr>
          <w:rFonts w:ascii="Arial" w:hAnsi="Arial" w:cs="Arial"/>
          <w:color w:val="000000"/>
          <w:shd w:val="clear" w:color="auto" w:fill="FFFFFF"/>
        </w:rPr>
        <w:t xml:space="preserve"> returned to Australia 9 Feb 1919; Pte J </w:t>
      </w:r>
      <w:proofErr w:type="spellStart"/>
      <w:r>
        <w:rPr>
          <w:rFonts w:ascii="Arial" w:hAnsi="Arial" w:cs="Arial"/>
          <w:color w:val="000000"/>
          <w:shd w:val="clear" w:color="auto" w:fill="FFFFFF"/>
        </w:rPr>
        <w:t>Gillahan</w:t>
      </w:r>
      <w:proofErr w:type="spellEnd"/>
      <w:r>
        <w:rPr>
          <w:rFonts w:ascii="Arial" w:hAnsi="Arial" w:cs="Arial"/>
          <w:color w:val="000000"/>
          <w:shd w:val="clear" w:color="auto" w:fill="FFFFFF"/>
        </w:rPr>
        <w:t xml:space="preserve">, either 1452 Pte </w:t>
      </w:r>
      <w:r w:rsidRPr="00E00EC2">
        <w:rPr>
          <w:rFonts w:ascii="Arial" w:hAnsi="Arial" w:cs="Arial"/>
          <w:b/>
          <w:bCs/>
          <w:color w:val="000000"/>
          <w:shd w:val="clear" w:color="auto" w:fill="FFFFFF"/>
        </w:rPr>
        <w:t xml:space="preserve">Joseph Simon </w:t>
      </w:r>
      <w:proofErr w:type="spellStart"/>
      <w:r w:rsidRPr="00E00EC2">
        <w:rPr>
          <w:rFonts w:ascii="Arial" w:hAnsi="Arial" w:cs="Arial"/>
          <w:b/>
          <w:bCs/>
          <w:color w:val="000000"/>
          <w:shd w:val="clear" w:color="auto" w:fill="FFFFFF"/>
        </w:rPr>
        <w:t>Gillahan</w:t>
      </w:r>
      <w:proofErr w:type="spellEnd"/>
      <w:r>
        <w:rPr>
          <w:rFonts w:ascii="Arial" w:hAnsi="Arial" w:cs="Arial"/>
          <w:color w:val="000000"/>
          <w:shd w:val="clear" w:color="auto" w:fill="FFFFFF"/>
        </w:rPr>
        <w:t xml:space="preserve">, returned to Australia 14 Dec 1918 or 1913 Pte </w:t>
      </w:r>
      <w:r w:rsidRPr="00E00EC2">
        <w:rPr>
          <w:rFonts w:ascii="Arial" w:hAnsi="Arial" w:cs="Arial"/>
          <w:b/>
          <w:bCs/>
          <w:color w:val="000000"/>
          <w:shd w:val="clear" w:color="auto" w:fill="FFFFFF"/>
        </w:rPr>
        <w:t xml:space="preserve">Leo </w:t>
      </w:r>
      <w:proofErr w:type="spellStart"/>
      <w:r w:rsidRPr="00E00EC2">
        <w:rPr>
          <w:rFonts w:ascii="Arial" w:hAnsi="Arial" w:cs="Arial"/>
          <w:b/>
          <w:bCs/>
          <w:color w:val="000000"/>
          <w:shd w:val="clear" w:color="auto" w:fill="FFFFFF"/>
        </w:rPr>
        <w:t>Gillahan</w:t>
      </w:r>
      <w:proofErr w:type="spellEnd"/>
      <w:r>
        <w:rPr>
          <w:rFonts w:ascii="Arial" w:hAnsi="Arial" w:cs="Arial"/>
          <w:color w:val="000000"/>
          <w:shd w:val="clear" w:color="auto" w:fill="FFFFFF"/>
        </w:rPr>
        <w:t xml:space="preserve">, wounded in action at Bullecourt, France and died of wounds on 13 May 1917; </w:t>
      </w:r>
      <w:proofErr w:type="spellStart"/>
      <w:r>
        <w:rPr>
          <w:rFonts w:ascii="Arial" w:hAnsi="Arial" w:cs="Arial"/>
          <w:color w:val="000000"/>
          <w:shd w:val="clear" w:color="auto" w:fill="FFFFFF"/>
        </w:rPr>
        <w:t>Dvr</w:t>
      </w:r>
      <w:proofErr w:type="spellEnd"/>
      <w:r>
        <w:rPr>
          <w:rFonts w:ascii="Arial" w:hAnsi="Arial" w:cs="Arial"/>
          <w:color w:val="000000"/>
          <w:shd w:val="clear" w:color="auto" w:fill="FFFFFF"/>
        </w:rPr>
        <w:t xml:space="preserve"> L O’Halloran, probably 6919A Pte </w:t>
      </w:r>
      <w:r w:rsidRPr="00E00EC2">
        <w:rPr>
          <w:rFonts w:ascii="Arial" w:hAnsi="Arial" w:cs="Arial"/>
          <w:b/>
          <w:bCs/>
          <w:color w:val="000000"/>
          <w:shd w:val="clear" w:color="auto" w:fill="FFFFFF"/>
        </w:rPr>
        <w:t>Lawrence O’Halloran</w:t>
      </w:r>
      <w:r>
        <w:rPr>
          <w:rFonts w:ascii="Arial" w:hAnsi="Arial" w:cs="Arial"/>
          <w:color w:val="000000"/>
          <w:shd w:val="clear" w:color="auto" w:fill="FFFFFF"/>
        </w:rPr>
        <w:t xml:space="preserve">, returned to Australia 10 Dec 1918; Pte G </w:t>
      </w:r>
      <w:proofErr w:type="spellStart"/>
      <w:r>
        <w:rPr>
          <w:rFonts w:ascii="Arial" w:hAnsi="Arial" w:cs="Arial"/>
          <w:color w:val="000000"/>
          <w:shd w:val="clear" w:color="auto" w:fill="FFFFFF"/>
        </w:rPr>
        <w:t>Sandlant</w:t>
      </w:r>
      <w:proofErr w:type="spellEnd"/>
      <w:r>
        <w:rPr>
          <w:rFonts w:ascii="Arial" w:hAnsi="Arial" w:cs="Arial"/>
          <w:color w:val="000000"/>
          <w:shd w:val="clear" w:color="auto" w:fill="FFFFFF"/>
        </w:rPr>
        <w:t xml:space="preserve">, probably 434 Pte </w:t>
      </w:r>
      <w:r w:rsidRPr="00E00EC2">
        <w:rPr>
          <w:rFonts w:ascii="Arial" w:hAnsi="Arial" w:cs="Arial"/>
          <w:b/>
          <w:bCs/>
          <w:color w:val="000000"/>
          <w:shd w:val="clear" w:color="auto" w:fill="FFFFFF"/>
        </w:rPr>
        <w:t xml:space="preserve">George Albert </w:t>
      </w:r>
      <w:proofErr w:type="spellStart"/>
      <w:r w:rsidRPr="00E00EC2">
        <w:rPr>
          <w:rFonts w:ascii="Arial" w:hAnsi="Arial" w:cs="Arial"/>
          <w:b/>
          <w:bCs/>
          <w:color w:val="000000"/>
          <w:shd w:val="clear" w:color="auto" w:fill="FFFFFF"/>
        </w:rPr>
        <w:t>Sandlant</w:t>
      </w:r>
      <w:proofErr w:type="spellEnd"/>
      <w:r>
        <w:rPr>
          <w:rFonts w:ascii="Arial" w:hAnsi="Arial" w:cs="Arial"/>
          <w:color w:val="000000"/>
          <w:shd w:val="clear" w:color="auto" w:fill="FFFFFF"/>
        </w:rPr>
        <w:t>, returned to Australia 24 Sep 1918.</w:t>
      </w:r>
    </w:p>
    <w:p w14:paraId="0E3D8753" w14:textId="267FB44B" w:rsidR="00E06338" w:rsidRDefault="00233B5A" w:rsidP="0028693E">
      <w:pPr>
        <w:ind w:left="567"/>
        <w:rPr>
          <w:rFonts w:ascii="Arial" w:hAnsi="Arial" w:cs="Arial"/>
          <w:color w:val="000000"/>
          <w:shd w:val="clear" w:color="auto" w:fill="FFFFFF"/>
        </w:rPr>
      </w:pPr>
      <w:r>
        <w:rPr>
          <w:noProof/>
          <w:lang w:eastAsia="en-AU"/>
        </w:rPr>
        <w:drawing>
          <wp:anchor distT="0" distB="0" distL="114300" distR="114300" simplePos="0" relativeHeight="251660288" behindDoc="0" locked="0" layoutInCell="1" allowOverlap="1" wp14:anchorId="0210FE49" wp14:editId="39DE7F10">
            <wp:simplePos x="0" y="0"/>
            <wp:positionH relativeFrom="column">
              <wp:posOffset>45720</wp:posOffset>
            </wp:positionH>
            <wp:positionV relativeFrom="paragraph">
              <wp:posOffset>28575</wp:posOffset>
            </wp:positionV>
            <wp:extent cx="4171950" cy="2979420"/>
            <wp:effectExtent l="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28594"/>
                    <a:stretch/>
                  </pic:blipFill>
                  <pic:spPr bwMode="auto">
                    <a:xfrm>
                      <a:off x="0" y="0"/>
                      <a:ext cx="4171950" cy="2979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A1616E" w14:textId="77777777" w:rsidR="00233B5A" w:rsidRDefault="00233B5A" w:rsidP="00233B5A">
      <w:pPr>
        <w:shd w:val="clear" w:color="auto" w:fill="FFFFFF"/>
        <w:spacing w:before="100" w:beforeAutospacing="1" w:after="100" w:afterAutospacing="1"/>
        <w:rPr>
          <w:rFonts w:ascii="Arial" w:eastAsia="Times New Roman" w:hAnsi="Arial" w:cs="Arial"/>
          <w:color w:val="000000"/>
          <w:sz w:val="20"/>
          <w:szCs w:val="20"/>
          <w:lang w:eastAsia="en-AU"/>
        </w:rPr>
      </w:pPr>
      <w:r w:rsidRPr="00233B5A">
        <w:rPr>
          <w:rFonts w:ascii="Arial" w:eastAsia="Times New Roman" w:hAnsi="Arial" w:cs="Arial"/>
          <w:color w:val="000000"/>
          <w:sz w:val="20"/>
          <w:szCs w:val="20"/>
          <w:lang w:eastAsia="en-AU"/>
        </w:rPr>
        <w:t>You'll find the locality of Shirley just off the </w:t>
      </w:r>
      <w:hyperlink r:id="rId9" w:history="1">
        <w:r w:rsidRPr="00233B5A">
          <w:rPr>
            <w:rFonts w:ascii="Arial" w:eastAsia="Times New Roman" w:hAnsi="Arial" w:cs="Arial"/>
            <w:color w:val="0055CC"/>
            <w:sz w:val="20"/>
            <w:szCs w:val="20"/>
            <w:u w:val="single"/>
            <w:lang w:eastAsia="en-AU"/>
          </w:rPr>
          <w:t>Fiery Creek</w:t>
        </w:r>
      </w:hyperlink>
      <w:r w:rsidRPr="00233B5A">
        <w:rPr>
          <w:rFonts w:ascii="Arial" w:eastAsia="Times New Roman" w:hAnsi="Arial" w:cs="Arial"/>
          <w:color w:val="000000"/>
          <w:sz w:val="20"/>
          <w:szCs w:val="20"/>
          <w:lang w:eastAsia="en-AU"/>
        </w:rPr>
        <w:t> in Victoria about 160km west-northwest of </w:t>
      </w:r>
      <w:hyperlink r:id="rId10" w:history="1">
        <w:r w:rsidRPr="00233B5A">
          <w:rPr>
            <w:rFonts w:ascii="Arial" w:eastAsia="Times New Roman" w:hAnsi="Arial" w:cs="Arial"/>
            <w:color w:val="0055CC"/>
            <w:sz w:val="20"/>
            <w:szCs w:val="20"/>
            <w:u w:val="single"/>
            <w:lang w:eastAsia="en-AU"/>
          </w:rPr>
          <w:t>Melbourne</w:t>
        </w:r>
      </w:hyperlink>
      <w:r w:rsidRPr="00233B5A">
        <w:rPr>
          <w:rFonts w:ascii="Arial" w:eastAsia="Times New Roman" w:hAnsi="Arial" w:cs="Arial"/>
          <w:color w:val="000000"/>
          <w:sz w:val="20"/>
          <w:szCs w:val="20"/>
          <w:lang w:eastAsia="en-AU"/>
        </w:rPr>
        <w:t xml:space="preserve">. Shirley is at an altitude of about 340m above sea level. </w:t>
      </w:r>
    </w:p>
    <w:p w14:paraId="526D7891" w14:textId="37C8E260" w:rsidR="00233B5A" w:rsidRPr="00233B5A" w:rsidRDefault="00233B5A" w:rsidP="00233B5A">
      <w:pPr>
        <w:shd w:val="clear" w:color="auto" w:fill="FFFFFF"/>
        <w:spacing w:before="100" w:beforeAutospacing="1" w:after="100" w:afterAutospacing="1"/>
        <w:rPr>
          <w:rFonts w:ascii="Arial" w:eastAsia="Times New Roman" w:hAnsi="Arial" w:cs="Arial"/>
          <w:color w:val="000000"/>
          <w:sz w:val="20"/>
          <w:szCs w:val="20"/>
          <w:lang w:eastAsia="en-AU"/>
        </w:rPr>
      </w:pPr>
      <w:r w:rsidRPr="00233B5A">
        <w:rPr>
          <w:rFonts w:ascii="Arial" w:eastAsia="Times New Roman" w:hAnsi="Arial" w:cs="Arial"/>
          <w:color w:val="000000"/>
          <w:sz w:val="20"/>
          <w:szCs w:val="20"/>
          <w:lang w:eastAsia="en-AU"/>
        </w:rPr>
        <w:t>The nearest ocean is the Southern Ocean about 120km south-southwest of Shirley.</w:t>
      </w:r>
    </w:p>
    <w:p w14:paraId="4CB72120" w14:textId="25DB6D60" w:rsidR="00233B5A" w:rsidRPr="00233B5A" w:rsidRDefault="00233B5A" w:rsidP="00233B5A">
      <w:pPr>
        <w:shd w:val="clear" w:color="auto" w:fill="FFFFFF"/>
        <w:spacing w:before="100" w:beforeAutospacing="1" w:after="100" w:afterAutospacing="1"/>
        <w:rPr>
          <w:rFonts w:ascii="Arial" w:eastAsia="Times New Roman" w:hAnsi="Arial" w:cs="Arial"/>
          <w:color w:val="000000"/>
          <w:sz w:val="20"/>
          <w:szCs w:val="20"/>
          <w:lang w:eastAsia="en-AU"/>
        </w:rPr>
      </w:pPr>
      <w:r w:rsidRPr="00233B5A">
        <w:rPr>
          <w:rFonts w:ascii="Arial" w:eastAsia="Times New Roman" w:hAnsi="Arial" w:cs="Arial"/>
          <w:color w:val="000000"/>
          <w:sz w:val="20"/>
          <w:szCs w:val="20"/>
          <w:lang w:eastAsia="en-AU"/>
        </w:rPr>
        <w:t>The nearest more populous place is the village of </w:t>
      </w:r>
      <w:hyperlink r:id="rId11" w:history="1">
        <w:r w:rsidRPr="00233B5A">
          <w:rPr>
            <w:rFonts w:ascii="Arial" w:eastAsia="Times New Roman" w:hAnsi="Arial" w:cs="Arial"/>
            <w:color w:val="0055CC"/>
            <w:sz w:val="20"/>
            <w:szCs w:val="20"/>
            <w:u w:val="single"/>
            <w:lang w:eastAsia="en-AU"/>
          </w:rPr>
          <w:t>Beaufort</w:t>
        </w:r>
      </w:hyperlink>
      <w:r w:rsidRPr="00233B5A">
        <w:rPr>
          <w:rFonts w:ascii="Arial" w:eastAsia="Times New Roman" w:hAnsi="Arial" w:cs="Arial"/>
          <w:color w:val="000000"/>
          <w:sz w:val="20"/>
          <w:szCs w:val="20"/>
          <w:lang w:eastAsia="en-AU"/>
        </w:rPr>
        <w:t xml:space="preserve"> which is </w:t>
      </w:r>
      <w:r>
        <w:rPr>
          <w:rFonts w:ascii="Arial" w:eastAsia="Times New Roman" w:hAnsi="Arial" w:cs="Arial"/>
          <w:color w:val="000000"/>
          <w:sz w:val="20"/>
          <w:szCs w:val="20"/>
          <w:lang w:eastAsia="en-AU"/>
        </w:rPr>
        <w:t xml:space="preserve">(ENE) </w:t>
      </w:r>
      <w:r w:rsidRPr="00233B5A">
        <w:rPr>
          <w:rFonts w:ascii="Arial" w:eastAsia="Times New Roman" w:hAnsi="Arial" w:cs="Arial"/>
          <w:color w:val="000000"/>
          <w:sz w:val="20"/>
          <w:szCs w:val="20"/>
          <w:lang w:eastAsia="en-AU"/>
        </w:rPr>
        <w:t>15km away with a population of around 990</w:t>
      </w:r>
    </w:p>
    <w:p w14:paraId="6F61403B" w14:textId="66D51357" w:rsidR="00233B5A" w:rsidRDefault="00233B5A" w:rsidP="0028693E">
      <w:pPr>
        <w:ind w:left="567"/>
      </w:pPr>
    </w:p>
    <w:p w14:paraId="306890A7" w14:textId="77777777" w:rsidR="00233B5A" w:rsidRDefault="00233B5A" w:rsidP="0028693E">
      <w:pPr>
        <w:ind w:left="567"/>
      </w:pPr>
    </w:p>
    <w:p w14:paraId="384D0DC7" w14:textId="77777777" w:rsidR="00233B5A" w:rsidRDefault="00233B5A" w:rsidP="0028693E">
      <w:pPr>
        <w:ind w:left="567"/>
      </w:pPr>
    </w:p>
    <w:p w14:paraId="15D721B2" w14:textId="77777777" w:rsidR="00233B5A" w:rsidRDefault="00233B5A" w:rsidP="0028693E">
      <w:pPr>
        <w:ind w:left="567"/>
      </w:pPr>
    </w:p>
    <w:p w14:paraId="6986F881" w14:textId="77777777" w:rsidR="00233B5A" w:rsidRDefault="00233B5A" w:rsidP="0028693E">
      <w:pPr>
        <w:ind w:left="567"/>
      </w:pPr>
    </w:p>
    <w:p w14:paraId="03FF5651" w14:textId="4194248C" w:rsidR="00E06338" w:rsidRDefault="00790A54" w:rsidP="0028693E">
      <w:pPr>
        <w:ind w:left="567"/>
        <w:rPr>
          <w:rFonts w:ascii="Arial" w:hAnsi="Arial" w:cs="Arial"/>
          <w:color w:val="000000"/>
          <w:shd w:val="clear" w:color="auto" w:fill="FFFFFF"/>
        </w:rPr>
      </w:pPr>
      <w:hyperlink r:id="rId12" w:history="1">
        <w:r w:rsidR="00233B5A" w:rsidRPr="00C9374F">
          <w:rPr>
            <w:rStyle w:val="Hyperlink"/>
            <w:rFonts w:ascii="Arial" w:hAnsi="Arial" w:cs="Arial"/>
            <w:shd w:val="clear" w:color="auto" w:fill="FFFFFF"/>
          </w:rPr>
          <w:t>https://honouringveterans.org/search-veterans-born-in/beaufort-VIC</w:t>
        </w:r>
      </w:hyperlink>
      <w:r w:rsidR="00927F1F">
        <w:rPr>
          <w:rFonts w:ascii="Arial" w:hAnsi="Arial" w:cs="Arial"/>
          <w:color w:val="000000"/>
          <w:shd w:val="clear" w:color="auto" w:fill="FFFFFF"/>
        </w:rPr>
        <w:t xml:space="preserve"> All WW2</w:t>
      </w:r>
    </w:p>
    <w:p w14:paraId="6C0FF368" w14:textId="40CE4AB9" w:rsidR="00E06338" w:rsidRDefault="00E06338" w:rsidP="0028693E">
      <w:pPr>
        <w:ind w:left="567"/>
        <w:rPr>
          <w:rFonts w:ascii="Arial" w:hAnsi="Arial" w:cs="Arial"/>
          <w:color w:val="000000"/>
          <w:shd w:val="clear" w:color="auto" w:fill="FFFFFF"/>
        </w:rPr>
      </w:pPr>
    </w:p>
    <w:p w14:paraId="4515817C" w14:textId="3C877454" w:rsidR="00E06338" w:rsidRDefault="00E06338" w:rsidP="0028693E">
      <w:pPr>
        <w:ind w:left="567"/>
        <w:rPr>
          <w:rFonts w:ascii="Arial" w:hAnsi="Arial" w:cs="Arial"/>
          <w:color w:val="000000"/>
          <w:shd w:val="clear" w:color="auto" w:fill="FFFFFF"/>
        </w:rPr>
      </w:pPr>
      <w:r>
        <w:rPr>
          <w:rFonts w:ascii="Arial" w:hAnsi="Arial" w:cs="Arial"/>
          <w:color w:val="000000"/>
          <w:shd w:val="clear" w:color="auto" w:fill="FFFFFF"/>
        </w:rPr>
        <w:t xml:space="preserve">Allan George Waldron, b 5 May 1919, Beaufort, </w:t>
      </w:r>
      <w:proofErr w:type="spellStart"/>
      <w:r>
        <w:rPr>
          <w:rFonts w:ascii="Arial" w:hAnsi="Arial" w:cs="Arial"/>
          <w:color w:val="000000"/>
          <w:shd w:val="clear" w:color="auto" w:fill="FFFFFF"/>
        </w:rPr>
        <w:t>Enl</w:t>
      </w:r>
      <w:proofErr w:type="spellEnd"/>
      <w:r>
        <w:rPr>
          <w:rFonts w:ascii="Arial" w:hAnsi="Arial" w:cs="Arial"/>
          <w:color w:val="000000"/>
          <w:shd w:val="clear" w:color="auto" w:fill="FFFFFF"/>
        </w:rPr>
        <w:t xml:space="preserve"> 3 Jun 41, Coleraine, </w:t>
      </w:r>
      <w:proofErr w:type="spellStart"/>
      <w:r>
        <w:rPr>
          <w:rFonts w:ascii="Arial" w:hAnsi="Arial" w:cs="Arial"/>
          <w:color w:val="000000"/>
          <w:shd w:val="clear" w:color="auto" w:fill="FFFFFF"/>
        </w:rPr>
        <w:t>di</w:t>
      </w:r>
      <w:r w:rsidR="00927F1F">
        <w:rPr>
          <w:rFonts w:ascii="Arial" w:hAnsi="Arial" w:cs="Arial"/>
          <w:color w:val="000000"/>
          <w:shd w:val="clear" w:color="auto" w:fill="FFFFFF"/>
        </w:rPr>
        <w:t>sc</w:t>
      </w:r>
      <w:r>
        <w:rPr>
          <w:rFonts w:ascii="Arial" w:hAnsi="Arial" w:cs="Arial"/>
          <w:color w:val="000000"/>
          <w:shd w:val="clear" w:color="auto" w:fill="FFFFFF"/>
        </w:rPr>
        <w:t>h</w:t>
      </w:r>
      <w:proofErr w:type="spellEnd"/>
      <w:r>
        <w:rPr>
          <w:rFonts w:ascii="Arial" w:hAnsi="Arial" w:cs="Arial"/>
          <w:color w:val="000000"/>
          <w:shd w:val="clear" w:color="auto" w:fill="FFFFFF"/>
        </w:rPr>
        <w:t xml:space="preserve"> 5 Feb 44, Pte Army</w:t>
      </w:r>
    </w:p>
    <w:p w14:paraId="72FD1C84" w14:textId="2D9EAB35" w:rsidR="00E06338" w:rsidRDefault="00E06338" w:rsidP="0028693E">
      <w:pPr>
        <w:ind w:left="567"/>
        <w:rPr>
          <w:rFonts w:ascii="Arial" w:hAnsi="Arial" w:cs="Arial"/>
          <w:color w:val="000000"/>
          <w:shd w:val="clear" w:color="auto" w:fill="FFFFFF"/>
        </w:rPr>
      </w:pPr>
      <w:proofErr w:type="spellStart"/>
      <w:r>
        <w:rPr>
          <w:rFonts w:ascii="Arial" w:hAnsi="Arial" w:cs="Arial"/>
          <w:color w:val="000000"/>
          <w:shd w:val="clear" w:color="auto" w:fill="FFFFFF"/>
        </w:rPr>
        <w:t>NoK</w:t>
      </w:r>
      <w:proofErr w:type="spellEnd"/>
      <w:r>
        <w:rPr>
          <w:rFonts w:ascii="Arial" w:hAnsi="Arial" w:cs="Arial"/>
          <w:color w:val="000000"/>
          <w:shd w:val="clear" w:color="auto" w:fill="FFFFFF"/>
        </w:rPr>
        <w:t xml:space="preserve"> Samuel Waldron</w:t>
      </w:r>
    </w:p>
    <w:p w14:paraId="3B1AD377" w14:textId="06CB738B" w:rsidR="00927F1F" w:rsidRDefault="00927F1F" w:rsidP="0028693E">
      <w:pPr>
        <w:ind w:left="567"/>
        <w:rPr>
          <w:rFonts w:ascii="Arial" w:hAnsi="Arial" w:cs="Arial"/>
          <w:color w:val="000000"/>
          <w:shd w:val="clear" w:color="auto" w:fill="FFFFFF"/>
        </w:rPr>
      </w:pPr>
      <w:r>
        <w:rPr>
          <w:rFonts w:ascii="Arial" w:hAnsi="Arial" w:cs="Arial"/>
          <w:color w:val="000000"/>
          <w:shd w:val="clear" w:color="auto" w:fill="FFFFFF"/>
        </w:rPr>
        <w:t xml:space="preserve">Frank Waldron, b 12 Apr 21, Beaufort, </w:t>
      </w:r>
      <w:proofErr w:type="spellStart"/>
      <w:r>
        <w:rPr>
          <w:rFonts w:ascii="Arial" w:hAnsi="Arial" w:cs="Arial"/>
          <w:color w:val="000000"/>
          <w:shd w:val="clear" w:color="auto" w:fill="FFFFFF"/>
        </w:rPr>
        <w:t>Enl</w:t>
      </w:r>
      <w:proofErr w:type="spellEnd"/>
      <w:r>
        <w:rPr>
          <w:rFonts w:ascii="Arial" w:hAnsi="Arial" w:cs="Arial"/>
          <w:color w:val="000000"/>
          <w:shd w:val="clear" w:color="auto" w:fill="FFFFFF"/>
        </w:rPr>
        <w:t xml:space="preserve"> 4 Feb 43, </w:t>
      </w:r>
      <w:proofErr w:type="spellStart"/>
      <w:r>
        <w:rPr>
          <w:rFonts w:ascii="Arial" w:hAnsi="Arial" w:cs="Arial"/>
          <w:color w:val="000000"/>
          <w:shd w:val="clear" w:color="auto" w:fill="FFFFFF"/>
        </w:rPr>
        <w:t>Roweville</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disch</w:t>
      </w:r>
      <w:proofErr w:type="spellEnd"/>
      <w:r>
        <w:rPr>
          <w:rFonts w:ascii="Arial" w:hAnsi="Arial" w:cs="Arial"/>
          <w:color w:val="000000"/>
          <w:shd w:val="clear" w:color="auto" w:fill="FFFFFF"/>
        </w:rPr>
        <w:t xml:space="preserve"> 9 Nov 45, </w:t>
      </w:r>
      <w:proofErr w:type="spellStart"/>
      <w:r>
        <w:rPr>
          <w:rFonts w:ascii="Arial" w:hAnsi="Arial" w:cs="Arial"/>
          <w:color w:val="000000"/>
          <w:shd w:val="clear" w:color="auto" w:fill="FFFFFF"/>
        </w:rPr>
        <w:t>Dvr</w:t>
      </w:r>
      <w:proofErr w:type="spellEnd"/>
      <w:r>
        <w:rPr>
          <w:rFonts w:ascii="Arial" w:hAnsi="Arial" w:cs="Arial"/>
          <w:color w:val="000000"/>
          <w:shd w:val="clear" w:color="auto" w:fill="FFFFFF"/>
        </w:rPr>
        <w:t xml:space="preserve"> Army</w:t>
      </w:r>
    </w:p>
    <w:p w14:paraId="461C44DB" w14:textId="331A8854" w:rsidR="00927F1F" w:rsidRDefault="00927F1F" w:rsidP="0028693E">
      <w:pPr>
        <w:ind w:left="567"/>
        <w:rPr>
          <w:rFonts w:ascii="Arial" w:hAnsi="Arial" w:cs="Arial"/>
          <w:color w:val="000000"/>
          <w:shd w:val="clear" w:color="auto" w:fill="FFFFFF"/>
        </w:rPr>
      </w:pPr>
      <w:proofErr w:type="spellStart"/>
      <w:r>
        <w:rPr>
          <w:rFonts w:ascii="Arial" w:hAnsi="Arial" w:cs="Arial"/>
          <w:color w:val="000000"/>
          <w:shd w:val="clear" w:color="auto" w:fill="FFFFFF"/>
        </w:rPr>
        <w:t>NoK</w:t>
      </w:r>
      <w:proofErr w:type="spellEnd"/>
      <w:r>
        <w:rPr>
          <w:rFonts w:ascii="Arial" w:hAnsi="Arial" w:cs="Arial"/>
          <w:color w:val="000000"/>
          <w:shd w:val="clear" w:color="auto" w:fill="FFFFFF"/>
        </w:rPr>
        <w:t xml:space="preserve"> Samuel Waldron</w:t>
      </w:r>
    </w:p>
    <w:p w14:paraId="1BECC853" w14:textId="6852C56F" w:rsidR="00927F1F" w:rsidRDefault="00927F1F" w:rsidP="0028693E">
      <w:pPr>
        <w:ind w:left="567"/>
        <w:rPr>
          <w:rFonts w:ascii="Arial" w:hAnsi="Arial" w:cs="Arial"/>
          <w:color w:val="000000"/>
          <w:shd w:val="clear" w:color="auto" w:fill="FFFFFF"/>
        </w:rPr>
      </w:pPr>
      <w:r>
        <w:rPr>
          <w:rFonts w:ascii="Arial" w:hAnsi="Arial" w:cs="Arial"/>
          <w:color w:val="000000"/>
          <w:shd w:val="clear" w:color="auto" w:fill="FFFFFF"/>
        </w:rPr>
        <w:t xml:space="preserve">Ralph Edward Waldron, b 8 Jul 1912, Beaufort, </w:t>
      </w:r>
      <w:proofErr w:type="spellStart"/>
      <w:r>
        <w:rPr>
          <w:rFonts w:ascii="Arial" w:hAnsi="Arial" w:cs="Arial"/>
          <w:color w:val="000000"/>
          <w:shd w:val="clear" w:color="auto" w:fill="FFFFFF"/>
        </w:rPr>
        <w:t>Enl</w:t>
      </w:r>
      <w:proofErr w:type="spellEnd"/>
      <w:r>
        <w:rPr>
          <w:rFonts w:ascii="Arial" w:hAnsi="Arial" w:cs="Arial"/>
          <w:color w:val="000000"/>
          <w:shd w:val="clear" w:color="auto" w:fill="FFFFFF"/>
        </w:rPr>
        <w:t xml:space="preserve"> 7 Jul 41, Coleraine, </w:t>
      </w:r>
      <w:proofErr w:type="spellStart"/>
      <w:r>
        <w:rPr>
          <w:rFonts w:ascii="Arial" w:hAnsi="Arial" w:cs="Arial"/>
          <w:color w:val="000000"/>
          <w:shd w:val="clear" w:color="auto" w:fill="FFFFFF"/>
        </w:rPr>
        <w:t>Disch</w:t>
      </w:r>
      <w:proofErr w:type="spellEnd"/>
      <w:r>
        <w:rPr>
          <w:rFonts w:ascii="Arial" w:hAnsi="Arial" w:cs="Arial"/>
          <w:color w:val="000000"/>
          <w:shd w:val="clear" w:color="auto" w:fill="FFFFFF"/>
        </w:rPr>
        <w:t xml:space="preserve"> 30 Oct 45, Pte, Army</w:t>
      </w:r>
    </w:p>
    <w:p w14:paraId="4A6D3493" w14:textId="7FCCE0DD" w:rsidR="00927F1F" w:rsidRDefault="00927F1F" w:rsidP="0028693E">
      <w:pPr>
        <w:ind w:left="567"/>
        <w:rPr>
          <w:rFonts w:ascii="Arial" w:hAnsi="Arial" w:cs="Arial"/>
          <w:color w:val="000000"/>
          <w:shd w:val="clear" w:color="auto" w:fill="FFFFFF"/>
        </w:rPr>
      </w:pPr>
      <w:proofErr w:type="spellStart"/>
      <w:r>
        <w:rPr>
          <w:rFonts w:ascii="Arial" w:hAnsi="Arial" w:cs="Arial"/>
          <w:color w:val="000000"/>
          <w:shd w:val="clear" w:color="auto" w:fill="FFFFFF"/>
        </w:rPr>
        <w:t>NoK</w:t>
      </w:r>
      <w:proofErr w:type="spellEnd"/>
      <w:r>
        <w:rPr>
          <w:rFonts w:ascii="Arial" w:hAnsi="Arial" w:cs="Arial"/>
          <w:color w:val="000000"/>
          <w:shd w:val="clear" w:color="auto" w:fill="FFFFFF"/>
        </w:rPr>
        <w:t xml:space="preserve"> Samuel Waldron</w:t>
      </w:r>
    </w:p>
    <w:p w14:paraId="71DB71AC" w14:textId="2AF3AF14" w:rsidR="00927F1F" w:rsidRDefault="00927F1F" w:rsidP="0028693E">
      <w:pPr>
        <w:ind w:left="567"/>
        <w:rPr>
          <w:rFonts w:ascii="Arial" w:hAnsi="Arial" w:cs="Arial"/>
          <w:color w:val="000000"/>
          <w:shd w:val="clear" w:color="auto" w:fill="FFFFFF"/>
        </w:rPr>
      </w:pPr>
      <w:r>
        <w:rPr>
          <w:rFonts w:ascii="Arial" w:hAnsi="Arial" w:cs="Arial"/>
          <w:color w:val="000000"/>
          <w:shd w:val="clear" w:color="auto" w:fill="FFFFFF"/>
        </w:rPr>
        <w:t xml:space="preserve">Walter Esmond Waldron, b 24 Nov 18, Beaufort, </w:t>
      </w:r>
      <w:proofErr w:type="spellStart"/>
      <w:r>
        <w:rPr>
          <w:rFonts w:ascii="Arial" w:hAnsi="Arial" w:cs="Arial"/>
          <w:color w:val="000000"/>
          <w:shd w:val="clear" w:color="auto" w:fill="FFFFFF"/>
        </w:rPr>
        <w:t>Enl</w:t>
      </w:r>
      <w:proofErr w:type="spellEnd"/>
      <w:r>
        <w:rPr>
          <w:rFonts w:ascii="Arial" w:hAnsi="Arial" w:cs="Arial"/>
          <w:color w:val="000000"/>
          <w:shd w:val="clear" w:color="auto" w:fill="FFFFFF"/>
        </w:rPr>
        <w:t xml:space="preserve"> 24 Jul 42, </w:t>
      </w:r>
      <w:proofErr w:type="spellStart"/>
      <w:r>
        <w:rPr>
          <w:rFonts w:ascii="Arial" w:hAnsi="Arial" w:cs="Arial"/>
          <w:color w:val="000000"/>
          <w:shd w:val="clear" w:color="auto" w:fill="FFFFFF"/>
        </w:rPr>
        <w:t>Roweville</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Disch</w:t>
      </w:r>
      <w:proofErr w:type="spellEnd"/>
      <w:r>
        <w:rPr>
          <w:rFonts w:ascii="Arial" w:hAnsi="Arial" w:cs="Arial"/>
          <w:color w:val="000000"/>
          <w:shd w:val="clear" w:color="auto" w:fill="FFFFFF"/>
        </w:rPr>
        <w:t xml:space="preserve"> 24 Jun 46, Cpl Army</w:t>
      </w:r>
    </w:p>
    <w:p w14:paraId="61905387" w14:textId="2519330C" w:rsidR="00927F1F" w:rsidRDefault="00927F1F" w:rsidP="0028693E">
      <w:pPr>
        <w:ind w:left="567"/>
        <w:rPr>
          <w:rFonts w:ascii="Arial" w:hAnsi="Arial" w:cs="Arial"/>
          <w:color w:val="000000"/>
          <w:shd w:val="clear" w:color="auto" w:fill="FFFFFF"/>
        </w:rPr>
      </w:pPr>
      <w:proofErr w:type="spellStart"/>
      <w:r>
        <w:rPr>
          <w:rFonts w:ascii="Arial" w:hAnsi="Arial" w:cs="Arial"/>
          <w:color w:val="000000"/>
          <w:shd w:val="clear" w:color="auto" w:fill="FFFFFF"/>
        </w:rPr>
        <w:t>NoK</w:t>
      </w:r>
      <w:proofErr w:type="spellEnd"/>
      <w:r>
        <w:rPr>
          <w:rFonts w:ascii="Arial" w:hAnsi="Arial" w:cs="Arial"/>
          <w:color w:val="000000"/>
          <w:shd w:val="clear" w:color="auto" w:fill="FFFFFF"/>
        </w:rPr>
        <w:t xml:space="preserve"> William Waldron</w:t>
      </w:r>
    </w:p>
    <w:p w14:paraId="52C80BA1" w14:textId="44E2BAC1" w:rsidR="00927F1F" w:rsidRDefault="00927F1F" w:rsidP="0028693E">
      <w:pPr>
        <w:ind w:left="567"/>
        <w:rPr>
          <w:rFonts w:ascii="Arial" w:hAnsi="Arial" w:cs="Arial"/>
          <w:color w:val="000000"/>
          <w:shd w:val="clear" w:color="auto" w:fill="FFFFFF"/>
        </w:rPr>
      </w:pPr>
      <w:r>
        <w:rPr>
          <w:rFonts w:ascii="Arial" w:hAnsi="Arial" w:cs="Arial"/>
          <w:color w:val="000000"/>
          <w:shd w:val="clear" w:color="auto" w:fill="FFFFFF"/>
        </w:rPr>
        <w:t xml:space="preserve">William Arthur Waldron, b 9 Oct 20, Beaufort, </w:t>
      </w:r>
      <w:proofErr w:type="spellStart"/>
      <w:r>
        <w:rPr>
          <w:rFonts w:ascii="Arial" w:hAnsi="Arial" w:cs="Arial"/>
          <w:color w:val="000000"/>
          <w:shd w:val="clear" w:color="auto" w:fill="FFFFFF"/>
        </w:rPr>
        <w:t>Enl</w:t>
      </w:r>
      <w:proofErr w:type="spellEnd"/>
      <w:r>
        <w:rPr>
          <w:rFonts w:ascii="Arial" w:hAnsi="Arial" w:cs="Arial"/>
          <w:color w:val="000000"/>
          <w:shd w:val="clear" w:color="auto" w:fill="FFFFFF"/>
        </w:rPr>
        <w:t xml:space="preserve"> 2 Nov 42, Melbourne, </w:t>
      </w:r>
      <w:proofErr w:type="spellStart"/>
      <w:r>
        <w:rPr>
          <w:rFonts w:ascii="Arial" w:hAnsi="Arial" w:cs="Arial"/>
          <w:color w:val="000000"/>
          <w:shd w:val="clear" w:color="auto" w:fill="FFFFFF"/>
        </w:rPr>
        <w:t>Disch</w:t>
      </w:r>
      <w:proofErr w:type="spellEnd"/>
      <w:r>
        <w:rPr>
          <w:rFonts w:ascii="Arial" w:hAnsi="Arial" w:cs="Arial"/>
          <w:color w:val="000000"/>
          <w:shd w:val="clear" w:color="auto" w:fill="FFFFFF"/>
        </w:rPr>
        <w:t xml:space="preserve"> 27 Dec 43, LAC RAAF,</w:t>
      </w:r>
    </w:p>
    <w:p w14:paraId="49236A4F" w14:textId="5046433B" w:rsidR="00927F1F" w:rsidRDefault="00927F1F" w:rsidP="0028693E">
      <w:pPr>
        <w:ind w:left="567"/>
        <w:rPr>
          <w:rFonts w:ascii="Arial" w:hAnsi="Arial" w:cs="Arial"/>
          <w:color w:val="000000"/>
          <w:shd w:val="clear" w:color="auto" w:fill="FFFFFF"/>
        </w:rPr>
      </w:pPr>
      <w:proofErr w:type="spellStart"/>
      <w:r>
        <w:rPr>
          <w:rFonts w:ascii="Arial" w:hAnsi="Arial" w:cs="Arial"/>
          <w:color w:val="000000"/>
          <w:shd w:val="clear" w:color="auto" w:fill="FFFFFF"/>
        </w:rPr>
        <w:t>NoK</w:t>
      </w:r>
      <w:proofErr w:type="spellEnd"/>
      <w:r>
        <w:rPr>
          <w:rFonts w:ascii="Arial" w:hAnsi="Arial" w:cs="Arial"/>
          <w:color w:val="000000"/>
          <w:shd w:val="clear" w:color="auto" w:fill="FFFFFF"/>
        </w:rPr>
        <w:t xml:space="preserve"> George Waldron</w:t>
      </w:r>
    </w:p>
    <w:p w14:paraId="328E0BB8" w14:textId="10420CDB" w:rsidR="00927F1F" w:rsidRDefault="00927F1F" w:rsidP="0028693E">
      <w:pPr>
        <w:ind w:left="567"/>
        <w:rPr>
          <w:rFonts w:ascii="Arial" w:hAnsi="Arial" w:cs="Arial"/>
          <w:color w:val="000000"/>
          <w:shd w:val="clear" w:color="auto" w:fill="FFFFFF"/>
        </w:rPr>
      </w:pPr>
      <w:r>
        <w:rPr>
          <w:rFonts w:ascii="Arial" w:hAnsi="Arial" w:cs="Arial"/>
          <w:color w:val="000000"/>
          <w:shd w:val="clear" w:color="auto" w:fill="FFFFFF"/>
        </w:rPr>
        <w:t xml:space="preserve">William Ernest Vernon Waldron, b 2 Feb 15, Beaufort, </w:t>
      </w:r>
      <w:proofErr w:type="spellStart"/>
      <w:r>
        <w:rPr>
          <w:rFonts w:ascii="Arial" w:hAnsi="Arial" w:cs="Arial"/>
          <w:color w:val="000000"/>
          <w:shd w:val="clear" w:color="auto" w:fill="FFFFFF"/>
        </w:rPr>
        <w:t>Enl</w:t>
      </w:r>
      <w:proofErr w:type="spellEnd"/>
      <w:r>
        <w:rPr>
          <w:rFonts w:ascii="Arial" w:hAnsi="Arial" w:cs="Arial"/>
          <w:color w:val="000000"/>
          <w:shd w:val="clear" w:color="auto" w:fill="FFFFFF"/>
        </w:rPr>
        <w:t xml:space="preserve"> 16 Jul 41, Westmere, </w:t>
      </w:r>
      <w:proofErr w:type="spellStart"/>
      <w:r>
        <w:rPr>
          <w:rFonts w:ascii="Arial" w:hAnsi="Arial" w:cs="Arial"/>
          <w:color w:val="000000"/>
          <w:shd w:val="clear" w:color="auto" w:fill="FFFFFF"/>
        </w:rPr>
        <w:t>Disch</w:t>
      </w:r>
      <w:proofErr w:type="spellEnd"/>
      <w:r>
        <w:rPr>
          <w:rFonts w:ascii="Arial" w:hAnsi="Arial" w:cs="Arial"/>
          <w:color w:val="000000"/>
          <w:shd w:val="clear" w:color="auto" w:fill="FFFFFF"/>
        </w:rPr>
        <w:t xml:space="preserve"> 24 Sep 45, Pte Army,</w:t>
      </w:r>
    </w:p>
    <w:p w14:paraId="50F3E0BC" w14:textId="723D0DFB" w:rsidR="00927F1F" w:rsidRDefault="00927F1F" w:rsidP="0028693E">
      <w:pPr>
        <w:ind w:left="567"/>
        <w:rPr>
          <w:rFonts w:ascii="Arial" w:hAnsi="Arial" w:cs="Arial"/>
          <w:color w:val="000000"/>
          <w:shd w:val="clear" w:color="auto" w:fill="FFFFFF"/>
        </w:rPr>
      </w:pPr>
      <w:proofErr w:type="spellStart"/>
      <w:r>
        <w:rPr>
          <w:rFonts w:ascii="Arial" w:hAnsi="Arial" w:cs="Arial"/>
          <w:color w:val="000000"/>
          <w:shd w:val="clear" w:color="auto" w:fill="FFFFFF"/>
        </w:rPr>
        <w:t>NoK</w:t>
      </w:r>
      <w:proofErr w:type="spellEnd"/>
      <w:r>
        <w:rPr>
          <w:rFonts w:ascii="Arial" w:hAnsi="Arial" w:cs="Arial"/>
          <w:color w:val="000000"/>
          <w:shd w:val="clear" w:color="auto" w:fill="FFFFFF"/>
        </w:rPr>
        <w:t xml:space="preserve"> William Waldron</w:t>
      </w:r>
    </w:p>
    <w:p w14:paraId="376103AA" w14:textId="77777777" w:rsidR="00927F1F" w:rsidRDefault="00927F1F" w:rsidP="0028693E">
      <w:pPr>
        <w:ind w:left="567"/>
        <w:rPr>
          <w:rFonts w:ascii="Arial" w:hAnsi="Arial" w:cs="Arial"/>
          <w:color w:val="000000"/>
          <w:shd w:val="clear" w:color="auto" w:fill="FFFFFF"/>
        </w:rPr>
      </w:pPr>
    </w:p>
    <w:p w14:paraId="311B2650" w14:textId="54E869A7" w:rsidR="00E06338" w:rsidRDefault="00E06338" w:rsidP="0028693E">
      <w:pPr>
        <w:ind w:left="567"/>
        <w:rPr>
          <w:rFonts w:ascii="Arial" w:hAnsi="Arial" w:cs="Arial"/>
          <w:color w:val="000000"/>
          <w:shd w:val="clear" w:color="auto" w:fill="FFFFFF"/>
        </w:rPr>
      </w:pPr>
      <w:r w:rsidRPr="00927F1F">
        <w:rPr>
          <w:rFonts w:ascii="Arial" w:hAnsi="Arial" w:cs="Arial"/>
          <w:b/>
          <w:bCs/>
          <w:color w:val="000000"/>
          <w:shd w:val="clear" w:color="auto" w:fill="FFFFFF"/>
        </w:rPr>
        <w:t>Walter George Waldron</w:t>
      </w:r>
      <w:r>
        <w:rPr>
          <w:rFonts w:ascii="Arial" w:hAnsi="Arial" w:cs="Arial"/>
          <w:color w:val="000000"/>
          <w:shd w:val="clear" w:color="auto" w:fill="FFFFFF"/>
        </w:rPr>
        <w:t xml:space="preserve"> was not listed</w:t>
      </w:r>
      <w:r w:rsidR="00927F1F">
        <w:rPr>
          <w:rFonts w:ascii="Arial" w:hAnsi="Arial" w:cs="Arial"/>
          <w:color w:val="000000"/>
          <w:shd w:val="clear" w:color="auto" w:fill="FFFFFF"/>
        </w:rPr>
        <w:t>!</w:t>
      </w:r>
    </w:p>
    <w:p w14:paraId="132D6810" w14:textId="4FFDEC14" w:rsidR="00E06338" w:rsidRDefault="00E06338" w:rsidP="0028693E">
      <w:pPr>
        <w:ind w:left="567"/>
        <w:rPr>
          <w:rFonts w:ascii="Arial" w:hAnsi="Arial" w:cs="Arial"/>
          <w:color w:val="000000"/>
          <w:shd w:val="clear" w:color="auto" w:fill="FFFFFF"/>
        </w:rPr>
      </w:pPr>
    </w:p>
    <w:p w14:paraId="6CE1EF3B" w14:textId="2FADC641" w:rsidR="007D3702" w:rsidRDefault="00790A54" w:rsidP="0028693E">
      <w:pPr>
        <w:ind w:left="567"/>
      </w:pPr>
      <w:hyperlink r:id="rId13" w:history="1">
        <w:r w:rsidR="00B62D05" w:rsidRPr="0078176E">
          <w:rPr>
            <w:rStyle w:val="Hyperlink"/>
          </w:rPr>
          <w:t>https://firstworldwaronthisday.blogspot.com/2017/10/747-died-on-this-day-mon-15101917</w:t>
        </w:r>
      </w:hyperlink>
    </w:p>
    <w:p w14:paraId="4DF7CEF0" w14:textId="77777777" w:rsidR="00B62D05" w:rsidRDefault="00B62D05" w:rsidP="0028693E">
      <w:pPr>
        <w:ind w:left="567"/>
      </w:pPr>
    </w:p>
    <w:p w14:paraId="490D2109" w14:textId="27095C88" w:rsidR="007D3702" w:rsidRPr="00B62D05" w:rsidRDefault="00790A54" w:rsidP="0028693E">
      <w:pPr>
        <w:ind w:left="567"/>
      </w:pPr>
      <w:hyperlink r:id="rId14" w:history="1">
        <w:r w:rsidR="00E00EC2" w:rsidRPr="00B62D05">
          <w:rPr>
            <w:rStyle w:val="Hyperlink"/>
            <w:color w:val="auto"/>
            <w:u w:val="none"/>
          </w:rPr>
          <w:t>First World War - On this day: 747 died on this day: Mon 15/10/1917</w:t>
        </w:r>
      </w:hyperlink>
    </w:p>
    <w:p w14:paraId="3560A064" w14:textId="56F5DF76" w:rsidR="007D3702" w:rsidRDefault="007D3702" w:rsidP="0028693E">
      <w:pPr>
        <w:ind w:left="567"/>
      </w:pPr>
    </w:p>
    <w:p w14:paraId="217450DD" w14:textId="629326CC" w:rsidR="00B62D05" w:rsidRPr="00927F1F" w:rsidRDefault="00B62D05" w:rsidP="0028693E">
      <w:pPr>
        <w:ind w:left="567"/>
        <w:rPr>
          <w:rFonts w:ascii="Trebuchet MS" w:hAnsi="Trebuchet MS"/>
          <w:sz w:val="20"/>
          <w:szCs w:val="20"/>
          <w:shd w:val="clear" w:color="auto" w:fill="FFFFFF"/>
        </w:rPr>
      </w:pPr>
      <w:r w:rsidRPr="00927F1F">
        <w:rPr>
          <w:rFonts w:ascii="Trebuchet MS" w:hAnsi="Trebuchet MS"/>
          <w:sz w:val="20"/>
          <w:szCs w:val="20"/>
          <w:shd w:val="clear" w:color="auto" w:fill="FFFFFF"/>
        </w:rPr>
        <w:t>Belgium: West-</w:t>
      </w:r>
      <w:proofErr w:type="spellStart"/>
      <w:r w:rsidRPr="00927F1F">
        <w:rPr>
          <w:rFonts w:ascii="Trebuchet MS" w:hAnsi="Trebuchet MS"/>
          <w:sz w:val="20"/>
          <w:szCs w:val="20"/>
          <w:shd w:val="clear" w:color="auto" w:fill="FFFFFF"/>
        </w:rPr>
        <w:t>Vlaanderen</w:t>
      </w:r>
      <w:proofErr w:type="spellEnd"/>
      <w:r w:rsidRPr="00927F1F">
        <w:rPr>
          <w:rFonts w:ascii="Trebuchet MS" w:hAnsi="Trebuchet MS"/>
          <w:sz w:val="20"/>
          <w:szCs w:val="20"/>
          <w:shd w:val="clear" w:color="auto" w:fill="FFFFFF"/>
        </w:rPr>
        <w:t xml:space="preserve"> MENIN ROAD SOUTH MILITARY CEMETERY</w:t>
      </w:r>
    </w:p>
    <w:p w14:paraId="20762B1E" w14:textId="72686BF4" w:rsidR="00B62D05" w:rsidRPr="00927F1F" w:rsidRDefault="00B62D05" w:rsidP="0028693E">
      <w:pPr>
        <w:ind w:left="567"/>
        <w:rPr>
          <w:rFonts w:ascii="Trebuchet MS" w:hAnsi="Trebuchet MS"/>
          <w:sz w:val="20"/>
          <w:szCs w:val="20"/>
          <w:shd w:val="clear" w:color="auto" w:fill="FFFFFF"/>
        </w:rPr>
      </w:pPr>
      <w:r w:rsidRPr="00927F1F">
        <w:rPr>
          <w:rFonts w:ascii="Trebuchet MS" w:hAnsi="Trebuchet MS"/>
          <w:sz w:val="20"/>
          <w:szCs w:val="20"/>
          <w:shd w:val="clear" w:color="auto" w:fill="FFFFFF"/>
        </w:rPr>
        <w:t xml:space="preserve">2937 Private ROBERT EDWARD </w:t>
      </w:r>
      <w:proofErr w:type="spellStart"/>
      <w:r w:rsidRPr="00927F1F">
        <w:rPr>
          <w:rFonts w:ascii="Trebuchet MS" w:hAnsi="Trebuchet MS"/>
          <w:sz w:val="20"/>
          <w:szCs w:val="20"/>
          <w:shd w:val="clear" w:color="auto" w:fill="FFFFFF"/>
        </w:rPr>
        <w:t>McSULLEA</w:t>
      </w:r>
      <w:proofErr w:type="spellEnd"/>
      <w:r w:rsidRPr="00927F1F">
        <w:rPr>
          <w:rFonts w:ascii="Trebuchet MS" w:hAnsi="Trebuchet MS"/>
          <w:sz w:val="20"/>
          <w:szCs w:val="20"/>
          <w:shd w:val="clear" w:color="auto" w:fill="FFFFFF"/>
        </w:rPr>
        <w:t xml:space="preserve"> 58th Bn. Australian Infantry, A.I.F.</w:t>
      </w:r>
    </w:p>
    <w:p w14:paraId="26E2B5FD" w14:textId="77777777" w:rsidR="00927F1F" w:rsidRPr="00927F1F" w:rsidRDefault="00B62D05" w:rsidP="0028693E">
      <w:pPr>
        <w:ind w:left="567"/>
        <w:rPr>
          <w:rFonts w:ascii="Trebuchet MS" w:hAnsi="Trebuchet MS"/>
          <w:sz w:val="20"/>
          <w:szCs w:val="20"/>
          <w:shd w:val="clear" w:color="auto" w:fill="FFFFFF"/>
        </w:rPr>
      </w:pPr>
      <w:r w:rsidRPr="00927F1F">
        <w:rPr>
          <w:rFonts w:ascii="Trebuchet MS" w:hAnsi="Trebuchet MS"/>
          <w:sz w:val="20"/>
          <w:szCs w:val="20"/>
          <w:shd w:val="clear" w:color="auto" w:fill="FFFFFF"/>
        </w:rPr>
        <w:t>Belgium: West-</w:t>
      </w:r>
      <w:proofErr w:type="spellStart"/>
      <w:r w:rsidRPr="00927F1F">
        <w:rPr>
          <w:rFonts w:ascii="Trebuchet MS" w:hAnsi="Trebuchet MS"/>
          <w:sz w:val="20"/>
          <w:szCs w:val="20"/>
          <w:shd w:val="clear" w:color="auto" w:fill="FFFFFF"/>
        </w:rPr>
        <w:t>Vlaanderen</w:t>
      </w:r>
      <w:proofErr w:type="spellEnd"/>
      <w:r w:rsidRPr="00927F1F">
        <w:rPr>
          <w:rFonts w:ascii="Trebuchet MS" w:hAnsi="Trebuchet MS"/>
          <w:sz w:val="20"/>
          <w:szCs w:val="20"/>
          <w:shd w:val="clear" w:color="auto" w:fill="FFFFFF"/>
        </w:rPr>
        <w:t xml:space="preserve"> YPRES (MENIN GATE) MEMORIAL (53)</w:t>
      </w:r>
    </w:p>
    <w:p w14:paraId="255789DB" w14:textId="24D0880E" w:rsidR="00B62D05" w:rsidRPr="00927F1F" w:rsidRDefault="00B62D05" w:rsidP="0028693E">
      <w:pPr>
        <w:ind w:left="567"/>
      </w:pPr>
      <w:r w:rsidRPr="00927F1F">
        <w:rPr>
          <w:rFonts w:ascii="Trebuchet MS" w:hAnsi="Trebuchet MS"/>
          <w:sz w:val="20"/>
          <w:szCs w:val="20"/>
          <w:shd w:val="clear" w:color="auto" w:fill="FFFFFF"/>
        </w:rPr>
        <w:t>1868 Private EDGAR WILLIAM ABLEY 58th Bn. Australian Infantry, A.I.F.</w:t>
      </w:r>
    </w:p>
    <w:p w14:paraId="336AB501" w14:textId="27E34760" w:rsidR="007D3702" w:rsidRPr="00927F1F" w:rsidRDefault="00B62D05" w:rsidP="0028693E">
      <w:pPr>
        <w:ind w:left="567"/>
      </w:pPr>
      <w:proofErr w:type="gramStart"/>
      <w:r w:rsidRPr="00927F1F">
        <w:rPr>
          <w:rFonts w:ascii="Trebuchet MS" w:hAnsi="Trebuchet MS"/>
          <w:sz w:val="20"/>
          <w:szCs w:val="20"/>
          <w:shd w:val="clear" w:color="auto" w:fill="FFFFFF"/>
        </w:rPr>
        <w:t xml:space="preserve">1669 Private ARCHIBALD CHARLES </w:t>
      </w:r>
      <w:r w:rsidRPr="00927F1F">
        <w:rPr>
          <w:rFonts w:ascii="Trebuchet MS" w:hAnsi="Trebuchet MS"/>
          <w:b/>
          <w:bCs/>
          <w:color w:val="0070C0"/>
          <w:sz w:val="20"/>
          <w:szCs w:val="20"/>
          <w:shd w:val="clear" w:color="auto" w:fill="FFFFFF"/>
        </w:rPr>
        <w:t>BROWN</w:t>
      </w:r>
      <w:r w:rsidRPr="00927F1F">
        <w:rPr>
          <w:rFonts w:ascii="Trebuchet MS" w:hAnsi="Trebuchet MS"/>
          <w:sz w:val="20"/>
          <w:szCs w:val="20"/>
          <w:shd w:val="clear" w:color="auto" w:fill="FFFFFF"/>
        </w:rPr>
        <w:t xml:space="preserve"> (M M) 58th Bn. Australian Infantry, A.I.F.</w:t>
      </w:r>
      <w:proofErr w:type="gramEnd"/>
    </w:p>
    <w:p w14:paraId="0B093E2A" w14:textId="732FD1A3" w:rsidR="007D3702" w:rsidRPr="00927F1F" w:rsidRDefault="00B62D05" w:rsidP="0028693E">
      <w:pPr>
        <w:ind w:left="567"/>
        <w:rPr>
          <w:rFonts w:ascii="Trebuchet MS" w:hAnsi="Trebuchet MS"/>
          <w:sz w:val="20"/>
          <w:szCs w:val="20"/>
          <w:shd w:val="clear" w:color="auto" w:fill="FFFFFF"/>
        </w:rPr>
      </w:pPr>
      <w:r w:rsidRPr="00927F1F">
        <w:rPr>
          <w:rFonts w:ascii="Trebuchet MS" w:hAnsi="Trebuchet MS"/>
          <w:sz w:val="20"/>
          <w:szCs w:val="20"/>
          <w:shd w:val="clear" w:color="auto" w:fill="FFFFFF"/>
        </w:rPr>
        <w:t xml:space="preserve">1683 Sergeant ARTHUR </w:t>
      </w:r>
      <w:proofErr w:type="gramStart"/>
      <w:r w:rsidRPr="00927F1F">
        <w:rPr>
          <w:rFonts w:ascii="Trebuchet MS" w:hAnsi="Trebuchet MS"/>
          <w:b/>
          <w:bCs/>
          <w:color w:val="0070C0"/>
          <w:sz w:val="20"/>
          <w:szCs w:val="20"/>
          <w:shd w:val="clear" w:color="auto" w:fill="FFFFFF"/>
        </w:rPr>
        <w:t>CRICK</w:t>
      </w:r>
      <w:proofErr w:type="gramEnd"/>
      <w:r w:rsidRPr="00927F1F">
        <w:rPr>
          <w:rFonts w:ascii="Trebuchet MS" w:hAnsi="Trebuchet MS"/>
          <w:sz w:val="20"/>
          <w:szCs w:val="20"/>
          <w:shd w:val="clear" w:color="auto" w:fill="FFFFFF"/>
        </w:rPr>
        <w:t xml:space="preserve"> 58th Bn. Australian Infantry, A.I.F.</w:t>
      </w:r>
    </w:p>
    <w:p w14:paraId="0C8A3FF9" w14:textId="613F8B95" w:rsidR="00B62D05" w:rsidRPr="00927F1F" w:rsidRDefault="00B62D05" w:rsidP="0028693E">
      <w:pPr>
        <w:ind w:left="567"/>
      </w:pPr>
      <w:proofErr w:type="gramStart"/>
      <w:r w:rsidRPr="00927F1F">
        <w:rPr>
          <w:rFonts w:ascii="Trebuchet MS" w:hAnsi="Trebuchet MS"/>
          <w:sz w:val="20"/>
          <w:szCs w:val="20"/>
          <w:shd w:val="clear" w:color="auto" w:fill="FFFFFF"/>
        </w:rPr>
        <w:t>3091 Private PATRICK HUGHES 58th Bn. Australian Infantry, A.I.F.</w:t>
      </w:r>
      <w:proofErr w:type="gramEnd"/>
    </w:p>
    <w:p w14:paraId="1A3D84B1" w14:textId="5D6315CE" w:rsidR="0028693E" w:rsidRPr="00927F1F" w:rsidRDefault="00B62D05" w:rsidP="0028693E">
      <w:r w:rsidRPr="00927F1F">
        <w:rPr>
          <w:rFonts w:ascii="Trebuchet MS" w:hAnsi="Trebuchet MS"/>
          <w:sz w:val="20"/>
          <w:szCs w:val="20"/>
          <w:shd w:val="clear" w:color="auto" w:fill="FFFFFF"/>
        </w:rPr>
        <w:t xml:space="preserve">         1786 Private </w:t>
      </w:r>
      <w:r w:rsidRPr="00927F1F">
        <w:rPr>
          <w:rFonts w:ascii="Trebuchet MS" w:hAnsi="Trebuchet MS"/>
          <w:b/>
          <w:bCs/>
          <w:color w:val="0070C0"/>
          <w:sz w:val="20"/>
          <w:szCs w:val="20"/>
          <w:shd w:val="clear" w:color="auto" w:fill="FFFFFF"/>
        </w:rPr>
        <w:t>WALTER GEORGE WALDRON</w:t>
      </w:r>
      <w:r w:rsidRPr="00927F1F">
        <w:rPr>
          <w:rFonts w:ascii="Trebuchet MS" w:hAnsi="Trebuchet MS"/>
          <w:color w:val="0070C0"/>
          <w:sz w:val="20"/>
          <w:szCs w:val="20"/>
          <w:shd w:val="clear" w:color="auto" w:fill="FFFFFF"/>
        </w:rPr>
        <w:t xml:space="preserve"> </w:t>
      </w:r>
      <w:r w:rsidRPr="00927F1F">
        <w:rPr>
          <w:rFonts w:ascii="Trebuchet MS" w:hAnsi="Trebuchet MS"/>
          <w:sz w:val="20"/>
          <w:szCs w:val="20"/>
          <w:shd w:val="clear" w:color="auto" w:fill="FFFFFF"/>
        </w:rPr>
        <w:t>58th Bn. Australian Infantry, A.I.F.</w:t>
      </w:r>
    </w:p>
    <w:p w14:paraId="4BD9AC5F" w14:textId="7A01A970" w:rsidR="00105CDB" w:rsidRDefault="00927F1F">
      <w:r>
        <w:t xml:space="preserve">           Note, Brown, Crick and Waldron all sailed with 2</w:t>
      </w:r>
      <w:r w:rsidRPr="00927F1F">
        <w:rPr>
          <w:vertAlign w:val="superscript"/>
        </w:rPr>
        <w:t>nd</w:t>
      </w:r>
      <w:r>
        <w:t xml:space="preserve"> </w:t>
      </w:r>
      <w:proofErr w:type="spellStart"/>
      <w:r>
        <w:t>Reinf</w:t>
      </w:r>
      <w:proofErr w:type="spellEnd"/>
      <w:r>
        <w:t>, 57</w:t>
      </w:r>
      <w:r w:rsidRPr="00927F1F">
        <w:rPr>
          <w:vertAlign w:val="superscript"/>
        </w:rPr>
        <w:t>th</w:t>
      </w:r>
      <w:r>
        <w:t xml:space="preserve"> Bn.</w:t>
      </w:r>
    </w:p>
    <w:p w14:paraId="3C9A17C4" w14:textId="2CCE2B6B" w:rsidR="00295CCC" w:rsidRDefault="00295CCC"/>
    <w:p w14:paraId="58C4F67C" w14:textId="33252857" w:rsidR="007D3702" w:rsidRPr="007D3702" w:rsidRDefault="00927F1F" w:rsidP="00927F1F">
      <w:pPr>
        <w:rPr>
          <w:rFonts w:ascii="inherit" w:eastAsia="Times New Roman" w:hAnsi="inherit" w:cs="Helvetica"/>
          <w:color w:val="5A5A5A"/>
          <w:sz w:val="24"/>
          <w:szCs w:val="24"/>
          <w:lang w:eastAsia="en-AU"/>
        </w:rPr>
      </w:pPr>
      <w:r>
        <w:t xml:space="preserve">AIF Project: </w:t>
      </w:r>
      <w:r w:rsidR="007D3702" w:rsidRPr="007D3702">
        <w:rPr>
          <w:rFonts w:ascii="inherit" w:eastAsia="Times New Roman" w:hAnsi="inherit" w:cs="Helvetica"/>
          <w:color w:val="5A5A5A"/>
          <w:sz w:val="24"/>
          <w:szCs w:val="24"/>
          <w:lang w:eastAsia="en-AU"/>
        </w:rPr>
        <w:t>Walter George WALDRON</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73"/>
        <w:gridCol w:w="7153"/>
      </w:tblGrid>
      <w:tr w:rsidR="007D3702" w:rsidRPr="007D3702" w14:paraId="73D0EBE9" w14:textId="77777777" w:rsidTr="007D3702">
        <w:trPr>
          <w:tblCellSpacing w:w="15" w:type="dxa"/>
        </w:trPr>
        <w:tc>
          <w:tcPr>
            <w:tcW w:w="0" w:type="auto"/>
            <w:shd w:val="clear" w:color="auto" w:fill="FFFFFF"/>
            <w:noWrap/>
            <w:tcMar>
              <w:top w:w="0" w:type="dxa"/>
              <w:left w:w="0" w:type="dxa"/>
              <w:bottom w:w="0" w:type="dxa"/>
              <w:right w:w="0" w:type="dxa"/>
            </w:tcMar>
            <w:hideMark/>
          </w:tcPr>
          <w:p w14:paraId="1730E5B1"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Regimental number</w:t>
            </w:r>
          </w:p>
        </w:tc>
        <w:tc>
          <w:tcPr>
            <w:tcW w:w="0" w:type="auto"/>
            <w:shd w:val="clear" w:color="auto" w:fill="FFFFFF"/>
            <w:tcMar>
              <w:top w:w="0" w:type="dxa"/>
              <w:left w:w="0" w:type="dxa"/>
              <w:bottom w:w="0" w:type="dxa"/>
              <w:right w:w="0" w:type="dxa"/>
            </w:tcMar>
            <w:hideMark/>
          </w:tcPr>
          <w:p w14:paraId="49E86754"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1786</w:t>
            </w:r>
          </w:p>
        </w:tc>
      </w:tr>
      <w:tr w:rsidR="007D3702" w:rsidRPr="007D3702" w14:paraId="2D85B910" w14:textId="77777777" w:rsidTr="007D3702">
        <w:trPr>
          <w:tblCellSpacing w:w="15" w:type="dxa"/>
        </w:trPr>
        <w:tc>
          <w:tcPr>
            <w:tcW w:w="0" w:type="auto"/>
            <w:shd w:val="clear" w:color="auto" w:fill="FFFFFF"/>
            <w:noWrap/>
            <w:tcMar>
              <w:top w:w="0" w:type="dxa"/>
              <w:left w:w="0" w:type="dxa"/>
              <w:bottom w:w="0" w:type="dxa"/>
              <w:right w:w="0" w:type="dxa"/>
            </w:tcMar>
            <w:hideMark/>
          </w:tcPr>
          <w:p w14:paraId="30F74727"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Place of birth</w:t>
            </w:r>
          </w:p>
        </w:tc>
        <w:tc>
          <w:tcPr>
            <w:tcW w:w="0" w:type="auto"/>
            <w:shd w:val="clear" w:color="auto" w:fill="FFFFFF"/>
            <w:tcMar>
              <w:top w:w="0" w:type="dxa"/>
              <w:left w:w="0" w:type="dxa"/>
              <w:bottom w:w="0" w:type="dxa"/>
              <w:right w:w="0" w:type="dxa"/>
            </w:tcMar>
            <w:hideMark/>
          </w:tcPr>
          <w:p w14:paraId="1971603D"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Middle Creek, Victoria</w:t>
            </w:r>
          </w:p>
        </w:tc>
      </w:tr>
      <w:tr w:rsidR="007D3702" w:rsidRPr="007D3702" w14:paraId="6F441DA2" w14:textId="77777777" w:rsidTr="007D3702">
        <w:trPr>
          <w:tblCellSpacing w:w="15" w:type="dxa"/>
        </w:trPr>
        <w:tc>
          <w:tcPr>
            <w:tcW w:w="0" w:type="auto"/>
            <w:shd w:val="clear" w:color="auto" w:fill="FFFFFF"/>
            <w:noWrap/>
            <w:tcMar>
              <w:top w:w="0" w:type="dxa"/>
              <w:left w:w="0" w:type="dxa"/>
              <w:bottom w:w="0" w:type="dxa"/>
              <w:right w:w="0" w:type="dxa"/>
            </w:tcMar>
            <w:hideMark/>
          </w:tcPr>
          <w:p w14:paraId="7E19576D"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School</w:t>
            </w:r>
          </w:p>
        </w:tc>
        <w:tc>
          <w:tcPr>
            <w:tcW w:w="0" w:type="auto"/>
            <w:shd w:val="clear" w:color="auto" w:fill="FFFFFF"/>
            <w:tcMar>
              <w:top w:w="0" w:type="dxa"/>
              <w:left w:w="0" w:type="dxa"/>
              <w:bottom w:w="0" w:type="dxa"/>
              <w:right w:w="0" w:type="dxa"/>
            </w:tcMar>
            <w:hideMark/>
          </w:tcPr>
          <w:p w14:paraId="2D3BEEC7"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Middle Creek State School No. 1045, Victoria</w:t>
            </w:r>
          </w:p>
        </w:tc>
      </w:tr>
      <w:tr w:rsidR="007D3702" w:rsidRPr="007D3702" w14:paraId="315569D7" w14:textId="77777777" w:rsidTr="007D3702">
        <w:trPr>
          <w:tblCellSpacing w:w="15" w:type="dxa"/>
        </w:trPr>
        <w:tc>
          <w:tcPr>
            <w:tcW w:w="0" w:type="auto"/>
            <w:shd w:val="clear" w:color="auto" w:fill="FFFFFF"/>
            <w:noWrap/>
            <w:tcMar>
              <w:top w:w="0" w:type="dxa"/>
              <w:left w:w="0" w:type="dxa"/>
              <w:bottom w:w="0" w:type="dxa"/>
              <w:right w:w="0" w:type="dxa"/>
            </w:tcMar>
            <w:hideMark/>
          </w:tcPr>
          <w:p w14:paraId="2331CBC9"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Religion</w:t>
            </w:r>
          </w:p>
        </w:tc>
        <w:tc>
          <w:tcPr>
            <w:tcW w:w="0" w:type="auto"/>
            <w:shd w:val="clear" w:color="auto" w:fill="FFFFFF"/>
            <w:tcMar>
              <w:top w:w="0" w:type="dxa"/>
              <w:left w:w="0" w:type="dxa"/>
              <w:bottom w:w="0" w:type="dxa"/>
              <w:right w:w="0" w:type="dxa"/>
            </w:tcMar>
            <w:hideMark/>
          </w:tcPr>
          <w:p w14:paraId="4863A247"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Church of England</w:t>
            </w:r>
          </w:p>
        </w:tc>
      </w:tr>
      <w:tr w:rsidR="007D3702" w:rsidRPr="007D3702" w14:paraId="6D44A309" w14:textId="77777777" w:rsidTr="007D3702">
        <w:trPr>
          <w:tblCellSpacing w:w="15" w:type="dxa"/>
        </w:trPr>
        <w:tc>
          <w:tcPr>
            <w:tcW w:w="0" w:type="auto"/>
            <w:shd w:val="clear" w:color="auto" w:fill="FFFFFF"/>
            <w:noWrap/>
            <w:tcMar>
              <w:top w:w="0" w:type="dxa"/>
              <w:left w:w="0" w:type="dxa"/>
              <w:bottom w:w="0" w:type="dxa"/>
              <w:right w:w="0" w:type="dxa"/>
            </w:tcMar>
            <w:hideMark/>
          </w:tcPr>
          <w:p w14:paraId="34CA3419"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Occupation</w:t>
            </w:r>
          </w:p>
        </w:tc>
        <w:tc>
          <w:tcPr>
            <w:tcW w:w="0" w:type="auto"/>
            <w:shd w:val="clear" w:color="auto" w:fill="FFFFFF"/>
            <w:tcMar>
              <w:top w:w="0" w:type="dxa"/>
              <w:left w:w="0" w:type="dxa"/>
              <w:bottom w:w="0" w:type="dxa"/>
              <w:right w:w="0" w:type="dxa"/>
            </w:tcMar>
            <w:hideMark/>
          </w:tcPr>
          <w:p w14:paraId="4C3D7880"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Farmer</w:t>
            </w:r>
          </w:p>
        </w:tc>
      </w:tr>
      <w:tr w:rsidR="007D3702" w:rsidRPr="007D3702" w14:paraId="483E5C6A" w14:textId="77777777" w:rsidTr="007D3702">
        <w:trPr>
          <w:tblCellSpacing w:w="15" w:type="dxa"/>
        </w:trPr>
        <w:tc>
          <w:tcPr>
            <w:tcW w:w="0" w:type="auto"/>
            <w:shd w:val="clear" w:color="auto" w:fill="FFFFFF"/>
            <w:noWrap/>
            <w:tcMar>
              <w:top w:w="0" w:type="dxa"/>
              <w:left w:w="0" w:type="dxa"/>
              <w:bottom w:w="0" w:type="dxa"/>
              <w:right w:w="0" w:type="dxa"/>
            </w:tcMar>
            <w:hideMark/>
          </w:tcPr>
          <w:p w14:paraId="7D2F769E"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Address</w:t>
            </w:r>
          </w:p>
        </w:tc>
        <w:tc>
          <w:tcPr>
            <w:tcW w:w="0" w:type="auto"/>
            <w:shd w:val="clear" w:color="auto" w:fill="FFFFFF"/>
            <w:tcMar>
              <w:top w:w="0" w:type="dxa"/>
              <w:left w:w="0" w:type="dxa"/>
              <w:bottom w:w="0" w:type="dxa"/>
              <w:right w:w="0" w:type="dxa"/>
            </w:tcMar>
            <w:hideMark/>
          </w:tcPr>
          <w:p w14:paraId="20E69066"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Middle Creek, Victoria</w:t>
            </w:r>
          </w:p>
        </w:tc>
      </w:tr>
      <w:tr w:rsidR="007D3702" w:rsidRPr="007D3702" w14:paraId="1A79653F" w14:textId="77777777" w:rsidTr="007D3702">
        <w:trPr>
          <w:tblCellSpacing w:w="15" w:type="dxa"/>
        </w:trPr>
        <w:tc>
          <w:tcPr>
            <w:tcW w:w="0" w:type="auto"/>
            <w:shd w:val="clear" w:color="auto" w:fill="FFFFFF"/>
            <w:noWrap/>
            <w:tcMar>
              <w:top w:w="0" w:type="dxa"/>
              <w:left w:w="0" w:type="dxa"/>
              <w:bottom w:w="0" w:type="dxa"/>
              <w:right w:w="0" w:type="dxa"/>
            </w:tcMar>
            <w:hideMark/>
          </w:tcPr>
          <w:p w14:paraId="1B6C33AA"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Marital status</w:t>
            </w:r>
          </w:p>
        </w:tc>
        <w:tc>
          <w:tcPr>
            <w:tcW w:w="0" w:type="auto"/>
            <w:shd w:val="clear" w:color="auto" w:fill="FFFFFF"/>
            <w:tcMar>
              <w:top w:w="0" w:type="dxa"/>
              <w:left w:w="0" w:type="dxa"/>
              <w:bottom w:w="0" w:type="dxa"/>
              <w:right w:w="0" w:type="dxa"/>
            </w:tcMar>
            <w:hideMark/>
          </w:tcPr>
          <w:p w14:paraId="2106BC7A"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Single</w:t>
            </w:r>
          </w:p>
        </w:tc>
      </w:tr>
      <w:tr w:rsidR="007D3702" w:rsidRPr="007D3702" w14:paraId="67EE2245" w14:textId="77777777" w:rsidTr="007D3702">
        <w:trPr>
          <w:tblCellSpacing w:w="15" w:type="dxa"/>
        </w:trPr>
        <w:tc>
          <w:tcPr>
            <w:tcW w:w="0" w:type="auto"/>
            <w:shd w:val="clear" w:color="auto" w:fill="FFFFFF"/>
            <w:noWrap/>
            <w:tcMar>
              <w:top w:w="0" w:type="dxa"/>
              <w:left w:w="0" w:type="dxa"/>
              <w:bottom w:w="0" w:type="dxa"/>
              <w:right w:w="0" w:type="dxa"/>
            </w:tcMar>
            <w:hideMark/>
          </w:tcPr>
          <w:p w14:paraId="3E2DDBF5"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Age at embarkation</w:t>
            </w:r>
          </w:p>
        </w:tc>
        <w:tc>
          <w:tcPr>
            <w:tcW w:w="0" w:type="auto"/>
            <w:shd w:val="clear" w:color="auto" w:fill="FFFFFF"/>
            <w:tcMar>
              <w:top w:w="0" w:type="dxa"/>
              <w:left w:w="0" w:type="dxa"/>
              <w:bottom w:w="0" w:type="dxa"/>
              <w:right w:w="0" w:type="dxa"/>
            </w:tcMar>
            <w:hideMark/>
          </w:tcPr>
          <w:p w14:paraId="005C1715"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20</w:t>
            </w:r>
          </w:p>
        </w:tc>
      </w:tr>
      <w:tr w:rsidR="007D3702" w:rsidRPr="007D3702" w14:paraId="1DFFAF0A" w14:textId="77777777" w:rsidTr="007D3702">
        <w:trPr>
          <w:tblCellSpacing w:w="15" w:type="dxa"/>
        </w:trPr>
        <w:tc>
          <w:tcPr>
            <w:tcW w:w="0" w:type="auto"/>
            <w:shd w:val="clear" w:color="auto" w:fill="FFFFFF"/>
            <w:noWrap/>
            <w:tcMar>
              <w:top w:w="0" w:type="dxa"/>
              <w:left w:w="0" w:type="dxa"/>
              <w:bottom w:w="0" w:type="dxa"/>
              <w:right w:w="0" w:type="dxa"/>
            </w:tcMar>
            <w:hideMark/>
          </w:tcPr>
          <w:p w14:paraId="35A5A043"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Next of kin</w:t>
            </w:r>
          </w:p>
        </w:tc>
        <w:tc>
          <w:tcPr>
            <w:tcW w:w="0" w:type="auto"/>
            <w:shd w:val="clear" w:color="auto" w:fill="FFFFFF"/>
            <w:tcMar>
              <w:top w:w="0" w:type="dxa"/>
              <w:left w:w="0" w:type="dxa"/>
              <w:bottom w:w="0" w:type="dxa"/>
              <w:right w:w="0" w:type="dxa"/>
            </w:tcMar>
            <w:hideMark/>
          </w:tcPr>
          <w:p w14:paraId="2E02017C"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Mother, Mrs T Waldron, Middle Creek, Victoria</w:t>
            </w:r>
          </w:p>
        </w:tc>
      </w:tr>
      <w:tr w:rsidR="007D3702" w:rsidRPr="007D3702" w14:paraId="7DC9F0F7" w14:textId="77777777" w:rsidTr="007D3702">
        <w:trPr>
          <w:tblCellSpacing w:w="15" w:type="dxa"/>
        </w:trPr>
        <w:tc>
          <w:tcPr>
            <w:tcW w:w="0" w:type="auto"/>
            <w:shd w:val="clear" w:color="auto" w:fill="FFFFFF"/>
            <w:noWrap/>
            <w:tcMar>
              <w:top w:w="0" w:type="dxa"/>
              <w:left w:w="0" w:type="dxa"/>
              <w:bottom w:w="0" w:type="dxa"/>
              <w:right w:w="0" w:type="dxa"/>
            </w:tcMar>
            <w:hideMark/>
          </w:tcPr>
          <w:p w14:paraId="74EAE6ED"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Enlistment date</w:t>
            </w:r>
          </w:p>
        </w:tc>
        <w:tc>
          <w:tcPr>
            <w:tcW w:w="0" w:type="auto"/>
            <w:shd w:val="clear" w:color="auto" w:fill="FFFFFF"/>
            <w:tcMar>
              <w:top w:w="0" w:type="dxa"/>
              <w:left w:w="0" w:type="dxa"/>
              <w:bottom w:w="0" w:type="dxa"/>
              <w:right w:w="0" w:type="dxa"/>
            </w:tcMar>
            <w:hideMark/>
          </w:tcPr>
          <w:p w14:paraId="72A9F932"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14 February 1916</w:t>
            </w:r>
          </w:p>
        </w:tc>
      </w:tr>
      <w:tr w:rsidR="007D3702" w:rsidRPr="007D3702" w14:paraId="1479AFB6" w14:textId="77777777" w:rsidTr="007D3702">
        <w:trPr>
          <w:tblCellSpacing w:w="15" w:type="dxa"/>
        </w:trPr>
        <w:tc>
          <w:tcPr>
            <w:tcW w:w="0" w:type="auto"/>
            <w:shd w:val="clear" w:color="auto" w:fill="FFFFFF"/>
            <w:noWrap/>
            <w:tcMar>
              <w:top w:w="0" w:type="dxa"/>
              <w:left w:w="0" w:type="dxa"/>
              <w:bottom w:w="0" w:type="dxa"/>
              <w:right w:w="0" w:type="dxa"/>
            </w:tcMar>
            <w:hideMark/>
          </w:tcPr>
          <w:p w14:paraId="472E3309"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Rank on enlistment</w:t>
            </w:r>
          </w:p>
        </w:tc>
        <w:tc>
          <w:tcPr>
            <w:tcW w:w="0" w:type="auto"/>
            <w:shd w:val="clear" w:color="auto" w:fill="FFFFFF"/>
            <w:tcMar>
              <w:top w:w="0" w:type="dxa"/>
              <w:left w:w="0" w:type="dxa"/>
              <w:bottom w:w="0" w:type="dxa"/>
              <w:right w:w="0" w:type="dxa"/>
            </w:tcMar>
            <w:hideMark/>
          </w:tcPr>
          <w:p w14:paraId="5268AB1F"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Private</w:t>
            </w:r>
          </w:p>
        </w:tc>
      </w:tr>
      <w:tr w:rsidR="007D3702" w:rsidRPr="007D3702" w14:paraId="4E8D41C2" w14:textId="77777777" w:rsidTr="007D3702">
        <w:trPr>
          <w:tblCellSpacing w:w="15" w:type="dxa"/>
        </w:trPr>
        <w:tc>
          <w:tcPr>
            <w:tcW w:w="0" w:type="auto"/>
            <w:shd w:val="clear" w:color="auto" w:fill="FFFFFF"/>
            <w:tcMar>
              <w:top w:w="0" w:type="dxa"/>
              <w:left w:w="0" w:type="dxa"/>
              <w:bottom w:w="0" w:type="dxa"/>
              <w:right w:w="0" w:type="dxa"/>
            </w:tcMar>
            <w:vAlign w:val="center"/>
            <w:hideMark/>
          </w:tcPr>
          <w:p w14:paraId="1B569EBA"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Unit name</w:t>
            </w:r>
          </w:p>
        </w:tc>
        <w:tc>
          <w:tcPr>
            <w:tcW w:w="0" w:type="auto"/>
            <w:shd w:val="clear" w:color="auto" w:fill="FFFFFF"/>
            <w:tcMar>
              <w:top w:w="0" w:type="dxa"/>
              <w:left w:w="0" w:type="dxa"/>
              <w:bottom w:w="0" w:type="dxa"/>
              <w:right w:w="0" w:type="dxa"/>
            </w:tcMar>
            <w:vAlign w:val="center"/>
            <w:hideMark/>
          </w:tcPr>
          <w:p w14:paraId="65141597" w14:textId="77777777" w:rsidR="007D3702" w:rsidRPr="007D3702" w:rsidRDefault="00790A54" w:rsidP="007D3702">
            <w:pPr>
              <w:rPr>
                <w:rFonts w:ascii="Helvetica" w:eastAsia="Times New Roman" w:hAnsi="Helvetica" w:cs="Helvetica"/>
                <w:color w:val="000000"/>
                <w:sz w:val="24"/>
                <w:szCs w:val="24"/>
                <w:lang w:eastAsia="en-AU"/>
              </w:rPr>
            </w:pPr>
            <w:hyperlink r:id="rId15" w:history="1">
              <w:r w:rsidR="007D3702" w:rsidRPr="007D3702">
                <w:rPr>
                  <w:rFonts w:ascii="Helvetica" w:eastAsia="Times New Roman" w:hAnsi="Helvetica" w:cs="Helvetica"/>
                  <w:color w:val="337AB7"/>
                  <w:sz w:val="24"/>
                  <w:szCs w:val="24"/>
                  <w:u w:val="single"/>
                  <w:lang w:eastAsia="en-AU"/>
                </w:rPr>
                <w:t>57th Battalion, 2nd Reinforcement</w:t>
              </w:r>
            </w:hyperlink>
          </w:p>
        </w:tc>
      </w:tr>
      <w:tr w:rsidR="007D3702" w:rsidRPr="007D3702" w14:paraId="53B6FD15" w14:textId="77777777" w:rsidTr="007D3702">
        <w:trPr>
          <w:tblCellSpacing w:w="15" w:type="dxa"/>
        </w:trPr>
        <w:tc>
          <w:tcPr>
            <w:tcW w:w="0" w:type="auto"/>
            <w:shd w:val="clear" w:color="auto" w:fill="FFFFFF"/>
            <w:tcMar>
              <w:top w:w="0" w:type="dxa"/>
              <w:left w:w="0" w:type="dxa"/>
              <w:bottom w:w="0" w:type="dxa"/>
              <w:right w:w="0" w:type="dxa"/>
            </w:tcMar>
            <w:vAlign w:val="center"/>
            <w:hideMark/>
          </w:tcPr>
          <w:p w14:paraId="1C208BA4"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AWM Embarkation Roll number</w:t>
            </w:r>
          </w:p>
        </w:tc>
        <w:tc>
          <w:tcPr>
            <w:tcW w:w="0" w:type="auto"/>
            <w:shd w:val="clear" w:color="auto" w:fill="FFFFFF"/>
            <w:tcMar>
              <w:top w:w="0" w:type="dxa"/>
              <w:left w:w="0" w:type="dxa"/>
              <w:bottom w:w="0" w:type="dxa"/>
              <w:right w:w="0" w:type="dxa"/>
            </w:tcMar>
            <w:vAlign w:val="center"/>
            <w:hideMark/>
          </w:tcPr>
          <w:p w14:paraId="2799D617"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23/74/3</w:t>
            </w:r>
          </w:p>
        </w:tc>
      </w:tr>
      <w:tr w:rsidR="007D3702" w:rsidRPr="007D3702" w14:paraId="76C2AB17" w14:textId="77777777" w:rsidTr="007D3702">
        <w:trPr>
          <w:tblCellSpacing w:w="15" w:type="dxa"/>
        </w:trPr>
        <w:tc>
          <w:tcPr>
            <w:tcW w:w="0" w:type="auto"/>
            <w:shd w:val="clear" w:color="auto" w:fill="FFFFFF"/>
            <w:noWrap/>
            <w:tcMar>
              <w:top w:w="0" w:type="dxa"/>
              <w:left w:w="0" w:type="dxa"/>
              <w:bottom w:w="0" w:type="dxa"/>
              <w:right w:w="0" w:type="dxa"/>
            </w:tcMar>
            <w:hideMark/>
          </w:tcPr>
          <w:p w14:paraId="2E17E878"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Embarkation details</w:t>
            </w:r>
          </w:p>
        </w:tc>
        <w:tc>
          <w:tcPr>
            <w:tcW w:w="0" w:type="auto"/>
            <w:shd w:val="clear" w:color="auto" w:fill="FFFFFF"/>
            <w:tcMar>
              <w:top w:w="0" w:type="dxa"/>
              <w:left w:w="0" w:type="dxa"/>
              <w:bottom w:w="0" w:type="dxa"/>
              <w:right w:w="0" w:type="dxa"/>
            </w:tcMar>
            <w:hideMark/>
          </w:tcPr>
          <w:p w14:paraId="663E1543"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Unit embarked from Melbourne, Victoria, on board HMAT A14 </w:t>
            </w:r>
            <w:r w:rsidRPr="007D3702">
              <w:rPr>
                <w:rFonts w:ascii="Helvetica" w:eastAsia="Times New Roman" w:hAnsi="Helvetica" w:cs="Helvetica"/>
                <w:i/>
                <w:iCs/>
                <w:color w:val="000000"/>
                <w:sz w:val="24"/>
                <w:szCs w:val="24"/>
                <w:lang w:eastAsia="en-AU"/>
              </w:rPr>
              <w:t>Euripides</w:t>
            </w:r>
            <w:r w:rsidRPr="007D3702">
              <w:rPr>
                <w:rFonts w:ascii="Helvetica" w:eastAsia="Times New Roman" w:hAnsi="Helvetica" w:cs="Helvetica"/>
                <w:color w:val="000000"/>
                <w:sz w:val="24"/>
                <w:szCs w:val="24"/>
                <w:lang w:eastAsia="en-AU"/>
              </w:rPr>
              <w:t> on 4 April 1916</w:t>
            </w:r>
          </w:p>
        </w:tc>
      </w:tr>
      <w:tr w:rsidR="007D3702" w:rsidRPr="007D3702" w14:paraId="11C64C1A" w14:textId="77777777" w:rsidTr="007D3702">
        <w:trPr>
          <w:tblCellSpacing w:w="15" w:type="dxa"/>
        </w:trPr>
        <w:tc>
          <w:tcPr>
            <w:tcW w:w="0" w:type="auto"/>
            <w:shd w:val="clear" w:color="auto" w:fill="FFFFFF"/>
            <w:noWrap/>
            <w:tcMar>
              <w:top w:w="0" w:type="dxa"/>
              <w:left w:w="0" w:type="dxa"/>
              <w:bottom w:w="0" w:type="dxa"/>
              <w:right w:w="0" w:type="dxa"/>
            </w:tcMar>
            <w:hideMark/>
          </w:tcPr>
          <w:p w14:paraId="252A85F2"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Rank from Nominal Roll</w:t>
            </w:r>
          </w:p>
        </w:tc>
        <w:tc>
          <w:tcPr>
            <w:tcW w:w="0" w:type="auto"/>
            <w:shd w:val="clear" w:color="auto" w:fill="FFFFFF"/>
            <w:tcMar>
              <w:top w:w="0" w:type="dxa"/>
              <w:left w:w="0" w:type="dxa"/>
              <w:bottom w:w="0" w:type="dxa"/>
              <w:right w:w="0" w:type="dxa"/>
            </w:tcMar>
            <w:hideMark/>
          </w:tcPr>
          <w:p w14:paraId="6B6160AA"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Private</w:t>
            </w:r>
          </w:p>
        </w:tc>
      </w:tr>
      <w:tr w:rsidR="007D3702" w:rsidRPr="007D3702" w14:paraId="4D7E0BD3" w14:textId="77777777" w:rsidTr="007D3702">
        <w:trPr>
          <w:tblCellSpacing w:w="15" w:type="dxa"/>
        </w:trPr>
        <w:tc>
          <w:tcPr>
            <w:tcW w:w="0" w:type="auto"/>
            <w:shd w:val="clear" w:color="auto" w:fill="FFFFFF"/>
            <w:noWrap/>
            <w:tcMar>
              <w:top w:w="0" w:type="dxa"/>
              <w:left w:w="0" w:type="dxa"/>
              <w:bottom w:w="0" w:type="dxa"/>
              <w:right w:w="0" w:type="dxa"/>
            </w:tcMar>
            <w:hideMark/>
          </w:tcPr>
          <w:p w14:paraId="7F623C1C"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Unit from Nominal Roll</w:t>
            </w:r>
          </w:p>
        </w:tc>
        <w:tc>
          <w:tcPr>
            <w:tcW w:w="0" w:type="auto"/>
            <w:shd w:val="clear" w:color="auto" w:fill="FFFFFF"/>
            <w:tcMar>
              <w:top w:w="0" w:type="dxa"/>
              <w:left w:w="0" w:type="dxa"/>
              <w:bottom w:w="0" w:type="dxa"/>
              <w:right w:w="0" w:type="dxa"/>
            </w:tcMar>
            <w:hideMark/>
          </w:tcPr>
          <w:p w14:paraId="76A906FD"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58th Battalion</w:t>
            </w:r>
          </w:p>
        </w:tc>
      </w:tr>
      <w:tr w:rsidR="007D3702" w:rsidRPr="007D3702" w14:paraId="69C464F3" w14:textId="77777777" w:rsidTr="007D3702">
        <w:trPr>
          <w:tblCellSpacing w:w="15" w:type="dxa"/>
        </w:trPr>
        <w:tc>
          <w:tcPr>
            <w:tcW w:w="0" w:type="auto"/>
            <w:shd w:val="clear" w:color="auto" w:fill="FFFFFF"/>
            <w:noWrap/>
            <w:tcMar>
              <w:top w:w="0" w:type="dxa"/>
              <w:left w:w="0" w:type="dxa"/>
              <w:bottom w:w="0" w:type="dxa"/>
              <w:right w:w="0" w:type="dxa"/>
            </w:tcMar>
            <w:hideMark/>
          </w:tcPr>
          <w:p w14:paraId="7798777D"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Fate</w:t>
            </w:r>
          </w:p>
        </w:tc>
        <w:tc>
          <w:tcPr>
            <w:tcW w:w="0" w:type="auto"/>
            <w:shd w:val="clear" w:color="auto" w:fill="FFFFFF"/>
            <w:tcMar>
              <w:top w:w="0" w:type="dxa"/>
              <w:left w:w="0" w:type="dxa"/>
              <w:bottom w:w="0" w:type="dxa"/>
              <w:right w:w="0" w:type="dxa"/>
            </w:tcMar>
            <w:hideMark/>
          </w:tcPr>
          <w:p w14:paraId="2F2CEE72"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Killed in Action 15 October 1917</w:t>
            </w:r>
          </w:p>
        </w:tc>
      </w:tr>
      <w:tr w:rsidR="007D3702" w:rsidRPr="007D3702" w14:paraId="497FBD0F" w14:textId="77777777" w:rsidTr="007D3702">
        <w:trPr>
          <w:tblCellSpacing w:w="15" w:type="dxa"/>
        </w:trPr>
        <w:tc>
          <w:tcPr>
            <w:tcW w:w="0" w:type="auto"/>
            <w:shd w:val="clear" w:color="auto" w:fill="FFFFFF"/>
            <w:noWrap/>
            <w:tcMar>
              <w:top w:w="0" w:type="dxa"/>
              <w:left w:w="0" w:type="dxa"/>
              <w:bottom w:w="0" w:type="dxa"/>
              <w:right w:w="0" w:type="dxa"/>
            </w:tcMar>
            <w:hideMark/>
          </w:tcPr>
          <w:p w14:paraId="2E61C0CE"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Age at death</w:t>
            </w:r>
          </w:p>
        </w:tc>
        <w:tc>
          <w:tcPr>
            <w:tcW w:w="0" w:type="auto"/>
            <w:shd w:val="clear" w:color="auto" w:fill="FFFFFF"/>
            <w:tcMar>
              <w:top w:w="0" w:type="dxa"/>
              <w:left w:w="0" w:type="dxa"/>
              <w:bottom w:w="0" w:type="dxa"/>
              <w:right w:w="0" w:type="dxa"/>
            </w:tcMar>
            <w:hideMark/>
          </w:tcPr>
          <w:p w14:paraId="772E6258"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22</w:t>
            </w:r>
          </w:p>
        </w:tc>
      </w:tr>
      <w:tr w:rsidR="007D3702" w:rsidRPr="007D3702" w14:paraId="0CB7BAFB" w14:textId="77777777" w:rsidTr="007D3702">
        <w:trPr>
          <w:tblCellSpacing w:w="15" w:type="dxa"/>
        </w:trPr>
        <w:tc>
          <w:tcPr>
            <w:tcW w:w="0" w:type="auto"/>
            <w:shd w:val="clear" w:color="auto" w:fill="FFFFFF"/>
            <w:noWrap/>
            <w:tcMar>
              <w:top w:w="0" w:type="dxa"/>
              <w:left w:w="0" w:type="dxa"/>
              <w:bottom w:w="0" w:type="dxa"/>
              <w:right w:w="0" w:type="dxa"/>
            </w:tcMar>
            <w:hideMark/>
          </w:tcPr>
          <w:p w14:paraId="4484C24A"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Place of burial</w:t>
            </w:r>
          </w:p>
        </w:tc>
        <w:tc>
          <w:tcPr>
            <w:tcW w:w="0" w:type="auto"/>
            <w:shd w:val="clear" w:color="auto" w:fill="FFFFFF"/>
            <w:tcMar>
              <w:top w:w="0" w:type="dxa"/>
              <w:left w:w="0" w:type="dxa"/>
              <w:bottom w:w="0" w:type="dxa"/>
              <w:right w:w="0" w:type="dxa"/>
            </w:tcMar>
            <w:hideMark/>
          </w:tcPr>
          <w:p w14:paraId="341E628E"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No known grave</w:t>
            </w:r>
          </w:p>
        </w:tc>
      </w:tr>
      <w:tr w:rsidR="007D3702" w:rsidRPr="007D3702" w14:paraId="079BFA2E" w14:textId="77777777" w:rsidTr="007D3702">
        <w:trPr>
          <w:tblCellSpacing w:w="15" w:type="dxa"/>
        </w:trPr>
        <w:tc>
          <w:tcPr>
            <w:tcW w:w="0" w:type="auto"/>
            <w:shd w:val="clear" w:color="auto" w:fill="FFFFFF"/>
            <w:noWrap/>
            <w:tcMar>
              <w:top w:w="0" w:type="dxa"/>
              <w:left w:w="0" w:type="dxa"/>
              <w:bottom w:w="0" w:type="dxa"/>
              <w:right w:w="0" w:type="dxa"/>
            </w:tcMar>
            <w:hideMark/>
          </w:tcPr>
          <w:p w14:paraId="7F8CD70B"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Commemoration details</w:t>
            </w:r>
          </w:p>
        </w:tc>
        <w:tc>
          <w:tcPr>
            <w:tcW w:w="0" w:type="auto"/>
            <w:shd w:val="clear" w:color="auto" w:fill="FFFFFF"/>
            <w:tcMar>
              <w:top w:w="0" w:type="dxa"/>
              <w:left w:w="0" w:type="dxa"/>
              <w:bottom w:w="0" w:type="dxa"/>
              <w:right w:w="0" w:type="dxa"/>
            </w:tcMar>
            <w:hideMark/>
          </w:tcPr>
          <w:p w14:paraId="5922B31C"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The Ypres (</w:t>
            </w:r>
            <w:proofErr w:type="spellStart"/>
            <w:r w:rsidRPr="007D3702">
              <w:rPr>
                <w:rFonts w:ascii="Helvetica" w:eastAsia="Times New Roman" w:hAnsi="Helvetica" w:cs="Helvetica"/>
                <w:color w:val="000000"/>
                <w:sz w:val="24"/>
                <w:szCs w:val="24"/>
                <w:lang w:eastAsia="en-AU"/>
              </w:rPr>
              <w:t>Menin</w:t>
            </w:r>
            <w:proofErr w:type="spellEnd"/>
            <w:r w:rsidRPr="007D3702">
              <w:rPr>
                <w:rFonts w:ascii="Helvetica" w:eastAsia="Times New Roman" w:hAnsi="Helvetica" w:cs="Helvetica"/>
                <w:color w:val="000000"/>
                <w:sz w:val="24"/>
                <w:szCs w:val="24"/>
                <w:lang w:eastAsia="en-AU"/>
              </w:rPr>
              <w:t xml:space="preserve"> Gate) Memorial (Panel 29), Belgium</w:t>
            </w:r>
          </w:p>
          <w:p w14:paraId="233E2B97" w14:textId="77777777" w:rsidR="007D3702" w:rsidRPr="007D3702" w:rsidRDefault="007D3702" w:rsidP="007D3702">
            <w:pPr>
              <w:spacing w:after="150"/>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 xml:space="preserve">The </w:t>
            </w:r>
            <w:proofErr w:type="spellStart"/>
            <w:r w:rsidRPr="007D3702">
              <w:rPr>
                <w:rFonts w:ascii="Helvetica" w:eastAsia="Times New Roman" w:hAnsi="Helvetica" w:cs="Helvetica"/>
                <w:color w:val="000000"/>
                <w:sz w:val="24"/>
                <w:szCs w:val="24"/>
                <w:lang w:eastAsia="en-AU"/>
              </w:rPr>
              <w:t>Menin</w:t>
            </w:r>
            <w:proofErr w:type="spellEnd"/>
            <w:r w:rsidRPr="007D3702">
              <w:rPr>
                <w:rFonts w:ascii="Helvetica" w:eastAsia="Times New Roman" w:hAnsi="Helvetica" w:cs="Helvetica"/>
                <w:color w:val="000000"/>
                <w:sz w:val="24"/>
                <w:szCs w:val="24"/>
                <w:lang w:eastAsia="en-AU"/>
              </w:rPr>
              <w:t xml:space="preserve"> Gate Memorial (so named because the road led to the </w:t>
            </w:r>
            <w:r w:rsidRPr="007D3702">
              <w:rPr>
                <w:rFonts w:ascii="Helvetica" w:eastAsia="Times New Roman" w:hAnsi="Helvetica" w:cs="Helvetica"/>
                <w:color w:val="000000"/>
                <w:sz w:val="24"/>
                <w:szCs w:val="24"/>
                <w:lang w:eastAsia="en-AU"/>
              </w:rPr>
              <w:lastRenderedPageBreak/>
              <w:t xml:space="preserve">town of </w:t>
            </w:r>
            <w:proofErr w:type="spellStart"/>
            <w:r w:rsidRPr="007D3702">
              <w:rPr>
                <w:rFonts w:ascii="Helvetica" w:eastAsia="Times New Roman" w:hAnsi="Helvetica" w:cs="Helvetica"/>
                <w:color w:val="000000"/>
                <w:sz w:val="24"/>
                <w:szCs w:val="24"/>
                <w:lang w:eastAsia="en-AU"/>
              </w:rPr>
              <w:t>Menin</w:t>
            </w:r>
            <w:proofErr w:type="spellEnd"/>
            <w:r w:rsidRPr="007D3702">
              <w:rPr>
                <w:rFonts w:ascii="Helvetica" w:eastAsia="Times New Roman" w:hAnsi="Helvetica" w:cs="Helvetica"/>
                <w:color w:val="000000"/>
                <w:sz w:val="24"/>
                <w:szCs w:val="24"/>
                <w:lang w:eastAsia="en-AU"/>
              </w:rPr>
              <w:t>) was constructed on the site of a gateway in the eastern walls of the old Flemish town of Ypres, Belgium, where hundreds of thousands of allied troops passed on their way to the front, the Ypres salient, the site from April 1915 to the end of the war of some of the fiercest fighting of the war.</w:t>
            </w:r>
          </w:p>
          <w:p w14:paraId="231B0158" w14:textId="77777777" w:rsidR="007D3702" w:rsidRPr="007D3702" w:rsidRDefault="007D3702" w:rsidP="007D3702">
            <w:pPr>
              <w:spacing w:after="150"/>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The Memorial was conceived as a monument to the 350,000 men of the British Empire who fought in the campaign. Inside the arch, on tablets of Portland stone, are inscribed the names of 56,000 men, including 6,178 Australians, who served in the Ypres campaign and who have no known grave.</w:t>
            </w:r>
          </w:p>
          <w:p w14:paraId="5E0F5D5E" w14:textId="77777777" w:rsidR="007D3702" w:rsidRPr="007D3702" w:rsidRDefault="007D3702" w:rsidP="007D3702">
            <w:pPr>
              <w:spacing w:after="150"/>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 xml:space="preserve">The opening of the </w:t>
            </w:r>
            <w:proofErr w:type="spellStart"/>
            <w:r w:rsidRPr="007D3702">
              <w:rPr>
                <w:rFonts w:ascii="Helvetica" w:eastAsia="Times New Roman" w:hAnsi="Helvetica" w:cs="Helvetica"/>
                <w:color w:val="000000"/>
                <w:sz w:val="24"/>
                <w:szCs w:val="24"/>
                <w:lang w:eastAsia="en-AU"/>
              </w:rPr>
              <w:t>Menin</w:t>
            </w:r>
            <w:proofErr w:type="spellEnd"/>
            <w:r w:rsidRPr="007D3702">
              <w:rPr>
                <w:rFonts w:ascii="Helvetica" w:eastAsia="Times New Roman" w:hAnsi="Helvetica" w:cs="Helvetica"/>
                <w:color w:val="000000"/>
                <w:sz w:val="24"/>
                <w:szCs w:val="24"/>
                <w:lang w:eastAsia="en-AU"/>
              </w:rPr>
              <w:t xml:space="preserve"> Gate Memorial on 24 July 1927 so moved the Australian artist Will </w:t>
            </w:r>
            <w:proofErr w:type="spellStart"/>
            <w:r w:rsidRPr="007D3702">
              <w:rPr>
                <w:rFonts w:ascii="Helvetica" w:eastAsia="Times New Roman" w:hAnsi="Helvetica" w:cs="Helvetica"/>
                <w:color w:val="000000"/>
                <w:sz w:val="24"/>
                <w:szCs w:val="24"/>
                <w:lang w:eastAsia="en-AU"/>
              </w:rPr>
              <w:t>Longstaff</w:t>
            </w:r>
            <w:proofErr w:type="spellEnd"/>
            <w:r w:rsidRPr="007D3702">
              <w:rPr>
                <w:rFonts w:ascii="Helvetica" w:eastAsia="Times New Roman" w:hAnsi="Helvetica" w:cs="Helvetica"/>
                <w:color w:val="000000"/>
                <w:sz w:val="24"/>
                <w:szCs w:val="24"/>
                <w:lang w:eastAsia="en-AU"/>
              </w:rPr>
              <w:t xml:space="preserve"> that he painted 'The </w:t>
            </w:r>
            <w:proofErr w:type="spellStart"/>
            <w:r w:rsidRPr="007D3702">
              <w:rPr>
                <w:rFonts w:ascii="Helvetica" w:eastAsia="Times New Roman" w:hAnsi="Helvetica" w:cs="Helvetica"/>
                <w:color w:val="000000"/>
                <w:sz w:val="24"/>
                <w:szCs w:val="24"/>
                <w:lang w:eastAsia="en-AU"/>
              </w:rPr>
              <w:t>Menin</w:t>
            </w:r>
            <w:proofErr w:type="spellEnd"/>
            <w:r w:rsidRPr="007D3702">
              <w:rPr>
                <w:rFonts w:ascii="Helvetica" w:eastAsia="Times New Roman" w:hAnsi="Helvetica" w:cs="Helvetica"/>
                <w:color w:val="000000"/>
                <w:sz w:val="24"/>
                <w:szCs w:val="24"/>
                <w:lang w:eastAsia="en-AU"/>
              </w:rPr>
              <w:t xml:space="preserve"> Gate at Midnight', which portrays a ghostly army of the dead marching past the </w:t>
            </w:r>
            <w:proofErr w:type="spellStart"/>
            <w:r w:rsidRPr="007D3702">
              <w:rPr>
                <w:rFonts w:ascii="Helvetica" w:eastAsia="Times New Roman" w:hAnsi="Helvetica" w:cs="Helvetica"/>
                <w:color w:val="000000"/>
                <w:sz w:val="24"/>
                <w:szCs w:val="24"/>
                <w:lang w:eastAsia="en-AU"/>
              </w:rPr>
              <w:t>Menin</w:t>
            </w:r>
            <w:proofErr w:type="spellEnd"/>
            <w:r w:rsidRPr="007D3702">
              <w:rPr>
                <w:rFonts w:ascii="Helvetica" w:eastAsia="Times New Roman" w:hAnsi="Helvetica" w:cs="Helvetica"/>
                <w:color w:val="000000"/>
                <w:sz w:val="24"/>
                <w:szCs w:val="24"/>
                <w:lang w:eastAsia="en-AU"/>
              </w:rPr>
              <w:t xml:space="preserve"> Gate. The painting now hangs in the Australian War Memorial, Canberra, at the </w:t>
            </w:r>
            <w:proofErr w:type="gramStart"/>
            <w:r w:rsidRPr="007D3702">
              <w:rPr>
                <w:rFonts w:ascii="Helvetica" w:eastAsia="Times New Roman" w:hAnsi="Helvetica" w:cs="Helvetica"/>
                <w:color w:val="000000"/>
                <w:sz w:val="24"/>
                <w:szCs w:val="24"/>
                <w:lang w:eastAsia="en-AU"/>
              </w:rPr>
              <w:t>entrance of which are</w:t>
            </w:r>
            <w:proofErr w:type="gramEnd"/>
            <w:r w:rsidRPr="007D3702">
              <w:rPr>
                <w:rFonts w:ascii="Helvetica" w:eastAsia="Times New Roman" w:hAnsi="Helvetica" w:cs="Helvetica"/>
                <w:color w:val="000000"/>
                <w:sz w:val="24"/>
                <w:szCs w:val="24"/>
                <w:lang w:eastAsia="en-AU"/>
              </w:rPr>
              <w:t xml:space="preserve"> two medieval stone lions presented to the Memorial by the City of Ypres in 1936.</w:t>
            </w:r>
          </w:p>
          <w:p w14:paraId="0E7DB52B" w14:textId="77777777" w:rsidR="007D3702" w:rsidRPr="007D3702" w:rsidRDefault="007D3702" w:rsidP="007D3702">
            <w:pPr>
              <w:spacing w:after="150"/>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Since the 1930s, with the brief interval of the German occupation in the Second World War, the City of Ypres has conducted a ceremony at the Memorial at dusk each evening to commemorate those who died in the Ypres campaign.</w:t>
            </w:r>
          </w:p>
        </w:tc>
      </w:tr>
      <w:tr w:rsidR="007D3702" w:rsidRPr="007D3702" w14:paraId="0E7B386F" w14:textId="77777777" w:rsidTr="007D3702">
        <w:trPr>
          <w:tblCellSpacing w:w="15" w:type="dxa"/>
        </w:trPr>
        <w:tc>
          <w:tcPr>
            <w:tcW w:w="0" w:type="auto"/>
            <w:shd w:val="clear" w:color="auto" w:fill="FFFFFF"/>
            <w:noWrap/>
            <w:tcMar>
              <w:top w:w="0" w:type="dxa"/>
              <w:left w:w="0" w:type="dxa"/>
              <w:bottom w:w="0" w:type="dxa"/>
              <w:right w:w="0" w:type="dxa"/>
            </w:tcMar>
            <w:hideMark/>
          </w:tcPr>
          <w:p w14:paraId="05D97C19" w14:textId="496AA0A1"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lastRenderedPageBreak/>
              <w:t>Panel number, Roll of Honour,</w:t>
            </w:r>
            <w:r w:rsidRPr="007D3702">
              <w:rPr>
                <w:rFonts w:ascii="Helvetica" w:eastAsia="Times New Roman" w:hAnsi="Helvetica" w:cs="Helvetica"/>
                <w:color w:val="000000"/>
                <w:sz w:val="24"/>
                <w:szCs w:val="24"/>
                <w:lang w:eastAsia="en-AU"/>
              </w:rPr>
              <w:br/>
            </w:r>
          </w:p>
        </w:tc>
        <w:tc>
          <w:tcPr>
            <w:tcW w:w="0" w:type="auto"/>
            <w:shd w:val="clear" w:color="auto" w:fill="FFFFFF"/>
            <w:tcMar>
              <w:top w:w="0" w:type="dxa"/>
              <w:left w:w="0" w:type="dxa"/>
              <w:bottom w:w="0" w:type="dxa"/>
              <w:right w:w="0" w:type="dxa"/>
            </w:tcMar>
            <w:hideMark/>
          </w:tcPr>
          <w:p w14:paraId="037A8634" w14:textId="1F221013"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166 Australian War Memorial</w:t>
            </w:r>
          </w:p>
        </w:tc>
      </w:tr>
      <w:tr w:rsidR="007D3702" w:rsidRPr="007D3702" w14:paraId="65B6FA14" w14:textId="77777777" w:rsidTr="007D3702">
        <w:trPr>
          <w:tblCellSpacing w:w="15" w:type="dxa"/>
        </w:trPr>
        <w:tc>
          <w:tcPr>
            <w:tcW w:w="0" w:type="auto"/>
            <w:shd w:val="clear" w:color="auto" w:fill="FFFFFF"/>
            <w:noWrap/>
            <w:tcMar>
              <w:top w:w="0" w:type="dxa"/>
              <w:left w:w="0" w:type="dxa"/>
              <w:bottom w:w="0" w:type="dxa"/>
              <w:right w:w="0" w:type="dxa"/>
            </w:tcMar>
            <w:hideMark/>
          </w:tcPr>
          <w:p w14:paraId="2830AF00"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Miscellaneous information from</w:t>
            </w:r>
            <w:r w:rsidRPr="007D3702">
              <w:rPr>
                <w:rFonts w:ascii="Helvetica" w:eastAsia="Times New Roman" w:hAnsi="Helvetica" w:cs="Helvetica"/>
                <w:color w:val="000000"/>
                <w:sz w:val="24"/>
                <w:szCs w:val="24"/>
                <w:lang w:eastAsia="en-AU"/>
              </w:rPr>
              <w:br/>
              <w:t>  cemetery records</w:t>
            </w:r>
          </w:p>
        </w:tc>
        <w:tc>
          <w:tcPr>
            <w:tcW w:w="0" w:type="auto"/>
            <w:shd w:val="clear" w:color="auto" w:fill="FFFFFF"/>
            <w:tcMar>
              <w:top w:w="0" w:type="dxa"/>
              <w:left w:w="0" w:type="dxa"/>
              <w:bottom w:w="0" w:type="dxa"/>
              <w:right w:w="0" w:type="dxa"/>
            </w:tcMar>
            <w:hideMark/>
          </w:tcPr>
          <w:p w14:paraId="6EB66113"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Son of George and Sarah Amelia Waldron, Middle Creek, Victoria</w:t>
            </w:r>
          </w:p>
        </w:tc>
      </w:tr>
      <w:tr w:rsidR="007D3702" w:rsidRPr="007D3702" w14:paraId="7510002E" w14:textId="77777777" w:rsidTr="007D3702">
        <w:trPr>
          <w:tblCellSpacing w:w="15" w:type="dxa"/>
        </w:trPr>
        <w:tc>
          <w:tcPr>
            <w:tcW w:w="0" w:type="auto"/>
            <w:shd w:val="clear" w:color="auto" w:fill="FFFFFF"/>
            <w:noWrap/>
            <w:tcMar>
              <w:top w:w="0" w:type="dxa"/>
              <w:left w:w="0" w:type="dxa"/>
              <w:bottom w:w="0" w:type="dxa"/>
              <w:right w:w="0" w:type="dxa"/>
            </w:tcMar>
            <w:hideMark/>
          </w:tcPr>
          <w:p w14:paraId="37A4CBED"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Family/military connections</w:t>
            </w:r>
          </w:p>
        </w:tc>
        <w:tc>
          <w:tcPr>
            <w:tcW w:w="0" w:type="auto"/>
            <w:shd w:val="clear" w:color="auto" w:fill="FFFFFF"/>
            <w:tcMar>
              <w:top w:w="0" w:type="dxa"/>
              <w:left w:w="0" w:type="dxa"/>
              <w:bottom w:w="0" w:type="dxa"/>
              <w:right w:w="0" w:type="dxa"/>
            </w:tcMar>
            <w:hideMark/>
          </w:tcPr>
          <w:p w14:paraId="4736B737" w14:textId="77777777" w:rsid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Two cousins killed in action.</w:t>
            </w:r>
          </w:p>
          <w:p w14:paraId="2BBE6463" w14:textId="77777777" w:rsidR="008C0C51" w:rsidRDefault="008C0C51" w:rsidP="007D3702">
            <w:pPr>
              <w:rPr>
                <w:rFonts w:ascii="Helvetica" w:eastAsia="Times New Roman" w:hAnsi="Helvetica" w:cs="Helvetica"/>
                <w:color w:val="000000"/>
                <w:sz w:val="24"/>
                <w:szCs w:val="24"/>
                <w:lang w:eastAsia="en-AU"/>
              </w:rPr>
            </w:pPr>
            <w:r>
              <w:rPr>
                <w:rFonts w:ascii="Helvetica" w:eastAsia="Times New Roman" w:hAnsi="Helvetica" w:cs="Helvetica"/>
                <w:color w:val="000000"/>
                <w:sz w:val="24"/>
                <w:szCs w:val="24"/>
                <w:lang w:eastAsia="en-AU"/>
              </w:rPr>
              <w:t>Possibly Leonard Waldron 149 8</w:t>
            </w:r>
            <w:r w:rsidRPr="008C0C51">
              <w:rPr>
                <w:rFonts w:ascii="Helvetica" w:eastAsia="Times New Roman" w:hAnsi="Helvetica" w:cs="Helvetica"/>
                <w:color w:val="000000"/>
                <w:sz w:val="24"/>
                <w:szCs w:val="24"/>
                <w:vertAlign w:val="superscript"/>
                <w:lang w:eastAsia="en-AU"/>
              </w:rPr>
              <w:t>th</w:t>
            </w:r>
            <w:r>
              <w:rPr>
                <w:rFonts w:ascii="Helvetica" w:eastAsia="Times New Roman" w:hAnsi="Helvetica" w:cs="Helvetica"/>
                <w:color w:val="000000"/>
                <w:sz w:val="24"/>
                <w:szCs w:val="24"/>
                <w:lang w:eastAsia="en-AU"/>
              </w:rPr>
              <w:t xml:space="preserve"> </w:t>
            </w:r>
            <w:proofErr w:type="spellStart"/>
            <w:r>
              <w:rPr>
                <w:rFonts w:ascii="Helvetica" w:eastAsia="Times New Roman" w:hAnsi="Helvetica" w:cs="Helvetica"/>
                <w:color w:val="000000"/>
                <w:sz w:val="24"/>
                <w:szCs w:val="24"/>
                <w:lang w:eastAsia="en-AU"/>
              </w:rPr>
              <w:t>Bn</w:t>
            </w:r>
            <w:proofErr w:type="spellEnd"/>
            <w:r>
              <w:rPr>
                <w:rFonts w:ascii="Helvetica" w:eastAsia="Times New Roman" w:hAnsi="Helvetica" w:cs="Helvetica"/>
                <w:color w:val="000000"/>
                <w:sz w:val="24"/>
                <w:szCs w:val="24"/>
                <w:lang w:eastAsia="en-AU"/>
              </w:rPr>
              <w:t xml:space="preserve">, </w:t>
            </w:r>
            <w:proofErr w:type="spellStart"/>
            <w:r>
              <w:rPr>
                <w:rFonts w:ascii="Helvetica" w:eastAsia="Times New Roman" w:hAnsi="Helvetica" w:cs="Helvetica"/>
                <w:color w:val="000000"/>
                <w:sz w:val="24"/>
                <w:szCs w:val="24"/>
                <w:lang w:eastAsia="en-AU"/>
              </w:rPr>
              <w:t>KiA</w:t>
            </w:r>
            <w:proofErr w:type="spellEnd"/>
            <w:r>
              <w:rPr>
                <w:rFonts w:ascii="Helvetica" w:eastAsia="Times New Roman" w:hAnsi="Helvetica" w:cs="Helvetica"/>
                <w:color w:val="000000"/>
                <w:sz w:val="24"/>
                <w:szCs w:val="24"/>
                <w:lang w:eastAsia="en-AU"/>
              </w:rPr>
              <w:t xml:space="preserve"> 25 Apr 1915, Gallipoli</w:t>
            </w:r>
          </w:p>
          <w:p w14:paraId="483003D6" w14:textId="7DD8DC6B" w:rsidR="008C0C51" w:rsidRPr="007D3702" w:rsidRDefault="008C0C51" w:rsidP="007D3702">
            <w:pPr>
              <w:rPr>
                <w:rFonts w:ascii="Helvetica" w:eastAsia="Times New Roman" w:hAnsi="Helvetica" w:cs="Helvetica"/>
                <w:color w:val="000000"/>
                <w:sz w:val="24"/>
                <w:szCs w:val="24"/>
                <w:lang w:eastAsia="en-AU"/>
              </w:rPr>
            </w:pPr>
            <w:r>
              <w:rPr>
                <w:rFonts w:ascii="Helvetica" w:eastAsia="Times New Roman" w:hAnsi="Helvetica" w:cs="Helvetica"/>
                <w:color w:val="000000"/>
                <w:sz w:val="24"/>
                <w:szCs w:val="24"/>
                <w:lang w:eastAsia="en-AU"/>
              </w:rPr>
              <w:t>and William Waldron 7340 5</w:t>
            </w:r>
            <w:r w:rsidRPr="008C0C51">
              <w:rPr>
                <w:rFonts w:ascii="Helvetica" w:eastAsia="Times New Roman" w:hAnsi="Helvetica" w:cs="Helvetica"/>
                <w:color w:val="000000"/>
                <w:sz w:val="24"/>
                <w:szCs w:val="24"/>
                <w:vertAlign w:val="superscript"/>
                <w:lang w:eastAsia="en-AU"/>
              </w:rPr>
              <w:t>th</w:t>
            </w:r>
            <w:r>
              <w:rPr>
                <w:rFonts w:ascii="Helvetica" w:eastAsia="Times New Roman" w:hAnsi="Helvetica" w:cs="Helvetica"/>
                <w:color w:val="000000"/>
                <w:sz w:val="24"/>
                <w:szCs w:val="24"/>
                <w:lang w:eastAsia="en-AU"/>
              </w:rPr>
              <w:t xml:space="preserve"> </w:t>
            </w:r>
            <w:proofErr w:type="spellStart"/>
            <w:r>
              <w:rPr>
                <w:rFonts w:ascii="Helvetica" w:eastAsia="Times New Roman" w:hAnsi="Helvetica" w:cs="Helvetica"/>
                <w:color w:val="000000"/>
                <w:sz w:val="24"/>
                <w:szCs w:val="24"/>
                <w:lang w:eastAsia="en-AU"/>
              </w:rPr>
              <w:t>Bn</w:t>
            </w:r>
            <w:proofErr w:type="spellEnd"/>
            <w:r>
              <w:rPr>
                <w:rFonts w:ascii="Helvetica" w:eastAsia="Times New Roman" w:hAnsi="Helvetica" w:cs="Helvetica"/>
                <w:color w:val="000000"/>
                <w:sz w:val="24"/>
                <w:szCs w:val="24"/>
                <w:lang w:eastAsia="en-AU"/>
              </w:rPr>
              <w:t xml:space="preserve"> </w:t>
            </w:r>
            <w:proofErr w:type="spellStart"/>
            <w:r>
              <w:rPr>
                <w:rFonts w:ascii="Helvetica" w:eastAsia="Times New Roman" w:hAnsi="Helvetica" w:cs="Helvetica"/>
                <w:color w:val="000000"/>
                <w:sz w:val="24"/>
                <w:szCs w:val="24"/>
                <w:lang w:eastAsia="en-AU"/>
              </w:rPr>
              <w:t>KiA</w:t>
            </w:r>
            <w:proofErr w:type="spellEnd"/>
            <w:r>
              <w:rPr>
                <w:rFonts w:ascii="Helvetica" w:eastAsia="Times New Roman" w:hAnsi="Helvetica" w:cs="Helvetica"/>
                <w:color w:val="000000"/>
                <w:sz w:val="24"/>
                <w:szCs w:val="24"/>
                <w:lang w:eastAsia="en-AU"/>
              </w:rPr>
              <w:t xml:space="preserve"> 19 Apr 18, France</w:t>
            </w:r>
          </w:p>
        </w:tc>
      </w:tr>
      <w:tr w:rsidR="007D3702" w:rsidRPr="007D3702" w14:paraId="41025C52" w14:textId="77777777" w:rsidTr="007D3702">
        <w:trPr>
          <w:tblCellSpacing w:w="15" w:type="dxa"/>
        </w:trPr>
        <w:tc>
          <w:tcPr>
            <w:tcW w:w="0" w:type="auto"/>
            <w:shd w:val="clear" w:color="auto" w:fill="FFFFFF"/>
            <w:noWrap/>
            <w:tcMar>
              <w:top w:w="0" w:type="dxa"/>
              <w:left w:w="0" w:type="dxa"/>
              <w:bottom w:w="0" w:type="dxa"/>
              <w:right w:w="0" w:type="dxa"/>
            </w:tcMar>
            <w:hideMark/>
          </w:tcPr>
          <w:p w14:paraId="01E3E3F1"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Other details</w:t>
            </w:r>
          </w:p>
        </w:tc>
        <w:tc>
          <w:tcPr>
            <w:tcW w:w="0" w:type="auto"/>
            <w:shd w:val="clear" w:color="auto" w:fill="FFFFFF"/>
            <w:tcMar>
              <w:top w:w="0" w:type="dxa"/>
              <w:left w:w="0" w:type="dxa"/>
              <w:bottom w:w="0" w:type="dxa"/>
              <w:right w:w="0" w:type="dxa"/>
            </w:tcMar>
            <w:hideMark/>
          </w:tcPr>
          <w:p w14:paraId="1EAC5883" w14:textId="77777777" w:rsidR="007D3702" w:rsidRPr="007D3702" w:rsidRDefault="007D3702" w:rsidP="007D3702">
            <w:pPr>
              <w:spacing w:after="150"/>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War service: Western Front</w:t>
            </w:r>
          </w:p>
          <w:p w14:paraId="54CC69C4" w14:textId="77777777" w:rsidR="007D3702" w:rsidRPr="007D3702" w:rsidRDefault="007D3702" w:rsidP="007D3702">
            <w:pPr>
              <w:rPr>
                <w:rFonts w:ascii="Helvetica" w:eastAsia="Times New Roman" w:hAnsi="Helvetica" w:cs="Helvetica"/>
                <w:color w:val="000000"/>
                <w:sz w:val="24"/>
                <w:szCs w:val="24"/>
                <w:lang w:eastAsia="en-AU"/>
              </w:rPr>
            </w:pPr>
            <w:r w:rsidRPr="007D3702">
              <w:rPr>
                <w:rFonts w:ascii="Helvetica" w:eastAsia="Times New Roman" w:hAnsi="Helvetica" w:cs="Helvetica"/>
                <w:color w:val="000000"/>
                <w:sz w:val="24"/>
                <w:szCs w:val="24"/>
                <w:lang w:eastAsia="en-AU"/>
              </w:rPr>
              <w:t>Medals: British War Medal, Victory Medal</w:t>
            </w:r>
          </w:p>
        </w:tc>
      </w:tr>
    </w:tbl>
    <w:p w14:paraId="2A3B0E03" w14:textId="77777777" w:rsidR="00295CCC" w:rsidRPr="007D3702" w:rsidRDefault="00295CCC">
      <w:pPr>
        <w:rPr>
          <w:sz w:val="24"/>
          <w:szCs w:val="24"/>
        </w:rPr>
      </w:pPr>
    </w:p>
    <w:p w14:paraId="573E76FA" w14:textId="77777777" w:rsidR="00295CCC" w:rsidRPr="007D3702" w:rsidRDefault="00295CCC">
      <w:pPr>
        <w:rPr>
          <w:sz w:val="24"/>
          <w:szCs w:val="24"/>
        </w:rPr>
      </w:pPr>
    </w:p>
    <w:sectPr w:rsidR="00295CCC" w:rsidRPr="007D3702" w:rsidSect="002869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8FD"/>
    <w:rsid w:val="00105CDB"/>
    <w:rsid w:val="001208B7"/>
    <w:rsid w:val="001743B1"/>
    <w:rsid w:val="00233B5A"/>
    <w:rsid w:val="0027600D"/>
    <w:rsid w:val="0028693E"/>
    <w:rsid w:val="00295CCC"/>
    <w:rsid w:val="003D1894"/>
    <w:rsid w:val="006425A4"/>
    <w:rsid w:val="00790A54"/>
    <w:rsid w:val="007D3702"/>
    <w:rsid w:val="008C0C51"/>
    <w:rsid w:val="00927F1F"/>
    <w:rsid w:val="00B62D05"/>
    <w:rsid w:val="00C238FD"/>
    <w:rsid w:val="00C27E87"/>
    <w:rsid w:val="00CE1545"/>
    <w:rsid w:val="00E00EC2"/>
    <w:rsid w:val="00E063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EC2"/>
    <w:rPr>
      <w:color w:val="0000FF"/>
      <w:u w:val="single"/>
    </w:rPr>
  </w:style>
  <w:style w:type="character" w:customStyle="1" w:styleId="UnresolvedMention">
    <w:name w:val="Unresolved Mention"/>
    <w:basedOn w:val="DefaultParagraphFont"/>
    <w:uiPriority w:val="99"/>
    <w:semiHidden/>
    <w:unhideWhenUsed/>
    <w:rsid w:val="00B62D05"/>
    <w:rPr>
      <w:color w:val="605E5C"/>
      <w:shd w:val="clear" w:color="auto" w:fill="E1DFDD"/>
    </w:rPr>
  </w:style>
  <w:style w:type="character" w:styleId="FollowedHyperlink">
    <w:name w:val="FollowedHyperlink"/>
    <w:basedOn w:val="DefaultParagraphFont"/>
    <w:uiPriority w:val="99"/>
    <w:semiHidden/>
    <w:unhideWhenUsed/>
    <w:rsid w:val="00E0633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EC2"/>
    <w:rPr>
      <w:color w:val="0000FF"/>
      <w:u w:val="single"/>
    </w:rPr>
  </w:style>
  <w:style w:type="character" w:customStyle="1" w:styleId="UnresolvedMention">
    <w:name w:val="Unresolved Mention"/>
    <w:basedOn w:val="DefaultParagraphFont"/>
    <w:uiPriority w:val="99"/>
    <w:semiHidden/>
    <w:unhideWhenUsed/>
    <w:rsid w:val="00B62D05"/>
    <w:rPr>
      <w:color w:val="605E5C"/>
      <w:shd w:val="clear" w:color="auto" w:fill="E1DFDD"/>
    </w:rPr>
  </w:style>
  <w:style w:type="character" w:styleId="FollowedHyperlink">
    <w:name w:val="FollowedHyperlink"/>
    <w:basedOn w:val="DefaultParagraphFont"/>
    <w:uiPriority w:val="99"/>
    <w:semiHidden/>
    <w:unhideWhenUsed/>
    <w:rsid w:val="00E063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79040">
      <w:bodyDiv w:val="1"/>
      <w:marLeft w:val="0"/>
      <w:marRight w:val="0"/>
      <w:marTop w:val="0"/>
      <w:marBottom w:val="0"/>
      <w:divBdr>
        <w:top w:val="none" w:sz="0" w:space="0" w:color="auto"/>
        <w:left w:val="none" w:sz="0" w:space="0" w:color="auto"/>
        <w:bottom w:val="none" w:sz="0" w:space="0" w:color="auto"/>
        <w:right w:val="none" w:sz="0" w:space="0" w:color="auto"/>
      </w:divBdr>
    </w:div>
    <w:div w:id="1490556104">
      <w:bodyDiv w:val="1"/>
      <w:marLeft w:val="0"/>
      <w:marRight w:val="0"/>
      <w:marTop w:val="0"/>
      <w:marBottom w:val="0"/>
      <w:divBdr>
        <w:top w:val="none" w:sz="0" w:space="0" w:color="auto"/>
        <w:left w:val="none" w:sz="0" w:space="0" w:color="auto"/>
        <w:bottom w:val="none" w:sz="0" w:space="0" w:color="auto"/>
        <w:right w:val="none" w:sz="0" w:space="0" w:color="auto"/>
      </w:divBdr>
    </w:div>
    <w:div w:id="17523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firstworldwaronthisday.blogspot.com/2017/10/747-died-on-this-day-mon-15101917"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honouringveterans.org/search-veterans-born-in/beaufort-VI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bonzle.com/c/a?a=p&amp;p=39&amp;cmd=sp&amp;s=The%20Three%20Sisters&amp;pg=4&amp;m=6&amp;c=1&amp;x=143%2E298165&amp;y=%2D37%2E43635&amp;w=19627&amp;mpsec=0" TargetMode="External"/><Relationship Id="rId5" Type="http://schemas.openxmlformats.org/officeDocument/2006/relationships/webSettings" Target="webSettings.xml"/><Relationship Id="rId15" Type="http://schemas.openxmlformats.org/officeDocument/2006/relationships/hyperlink" Target="https://www.aif.adfa.edu.au/showUnit?unitCode=INF57REIN2" TargetMode="External"/><Relationship Id="rId10" Type="http://schemas.openxmlformats.org/officeDocument/2006/relationships/hyperlink" Target="http://bonzle.com/c/a?a=p&amp;p=854&amp;cmd=sp&amp;s=The%20Three%20Sisters&amp;pg=4&amp;m=6&amp;c=1&amp;x=143%2E298165&amp;y=%2D37%2E43635&amp;w=19627&amp;mpsec=0" TargetMode="External"/><Relationship Id="rId4" Type="http://schemas.openxmlformats.org/officeDocument/2006/relationships/settings" Target="settings.xml"/><Relationship Id="rId9" Type="http://schemas.openxmlformats.org/officeDocument/2006/relationships/hyperlink" Target="http://bonzle.com/c/a?a=p&amp;p=212249&amp;cmd=sp&amp;s=The%20Three%20Sisters&amp;pg=4&amp;m=6&amp;c=1&amp;x=143%2E298165&amp;y=%2D37%2E43635&amp;w=19627&amp;mpsec=0" TargetMode="External"/><Relationship Id="rId14" Type="http://schemas.openxmlformats.org/officeDocument/2006/relationships/hyperlink" Target="https://firstworldwaronthisday.blogspot.com/2017/10/747-died-on-this-day-mon-151019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EAA26-8CFB-4CD5-BC31-3CEDFC34D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Leckie</dc:creator>
  <cp:lastModifiedBy>faithe jones</cp:lastModifiedBy>
  <cp:revision>2</cp:revision>
  <dcterms:created xsi:type="dcterms:W3CDTF">2021-02-25T01:54:00Z</dcterms:created>
  <dcterms:modified xsi:type="dcterms:W3CDTF">2021-02-25T01:54:00Z</dcterms:modified>
</cp:coreProperties>
</file>