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CDE014" w14:textId="771A4B76" w:rsidR="00503D60" w:rsidRPr="00AD512D" w:rsidRDefault="00503D60">
      <w:pPr>
        <w:rPr>
          <w:rFonts w:ascii="Times New Roman" w:hAnsi="Times New Roman" w:cs="Times New Roman"/>
          <w:b/>
          <w:sz w:val="32"/>
          <w:szCs w:val="32"/>
        </w:rPr>
      </w:pPr>
      <w:r w:rsidRPr="00AD512D">
        <w:rPr>
          <w:rFonts w:ascii="Times New Roman" w:hAnsi="Times New Roman" w:cs="Times New Roman"/>
          <w:b/>
          <w:sz w:val="32"/>
          <w:szCs w:val="32"/>
        </w:rPr>
        <w:t>Bibliography-</w:t>
      </w:r>
    </w:p>
    <w:p w14:paraId="78F090B2" w14:textId="77777777" w:rsidR="00B050D5" w:rsidRPr="00AD512D" w:rsidRDefault="00B050D5">
      <w:pPr>
        <w:rPr>
          <w:rFonts w:ascii="Times New Roman" w:hAnsi="Times New Roman" w:cs="Times New Roman"/>
          <w:sz w:val="32"/>
          <w:szCs w:val="32"/>
        </w:rPr>
      </w:pPr>
    </w:p>
    <w:p w14:paraId="78746DFD" w14:textId="25AC75DA" w:rsidR="00375796" w:rsidRPr="00AD512D" w:rsidRDefault="00297F76">
      <w:pPr>
        <w:rPr>
          <w:rFonts w:ascii="Times New Roman" w:hAnsi="Times New Roman" w:cs="Times New Roman"/>
          <w:sz w:val="32"/>
          <w:szCs w:val="32"/>
        </w:rPr>
      </w:pPr>
      <w:hyperlink r:id="rId5" w:history="1">
        <w:r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http://www.nationalanzaccentre.com.au/george-gordon-ryan-</w:t>
        </w:r>
      </w:hyperlink>
      <w:r w:rsidRPr="00AD512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431F83F" w14:textId="77777777" w:rsidR="00375796" w:rsidRPr="00AD512D" w:rsidRDefault="00375796">
      <w:pPr>
        <w:rPr>
          <w:rFonts w:ascii="Times New Roman" w:hAnsi="Times New Roman" w:cs="Times New Roman"/>
          <w:sz w:val="32"/>
          <w:szCs w:val="32"/>
        </w:rPr>
      </w:pPr>
    </w:p>
    <w:p w14:paraId="75D0FEE9" w14:textId="6DD02A2D" w:rsidR="00B050D5" w:rsidRPr="00AD512D" w:rsidRDefault="00503D60">
      <w:pPr>
        <w:rPr>
          <w:rFonts w:ascii="Times New Roman" w:hAnsi="Times New Roman" w:cs="Times New Roman"/>
          <w:sz w:val="32"/>
          <w:szCs w:val="32"/>
        </w:rPr>
      </w:pPr>
      <w:hyperlink r:id="rId6" w:history="1">
        <w:r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https://discoveringanzacs.naa.gov.au/browse/records/332876/2</w:t>
        </w:r>
      </w:hyperlink>
    </w:p>
    <w:p w14:paraId="7A52E988" w14:textId="77777777" w:rsidR="00AD5C2F" w:rsidRDefault="00AD5C2F" w:rsidP="00B050D5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32"/>
          <w:szCs w:val="32"/>
        </w:rPr>
      </w:pPr>
    </w:p>
    <w:p w14:paraId="7AAB894A" w14:textId="21BECA7B" w:rsidR="00D84B11" w:rsidRPr="00AD512D" w:rsidRDefault="00B050D5" w:rsidP="00B050D5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FF"/>
          <w:sz w:val="32"/>
          <w:szCs w:val="32"/>
        </w:rPr>
      </w:pPr>
      <w:hyperlink r:id="rId7" w:history="1">
        <w:r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http://catalogue.nla.gov.au/</w:t>
        </w:r>
        <w:r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S</w:t>
        </w:r>
        <w:r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earch/Advanced</w:t>
        </w:r>
      </w:hyperlink>
    </w:p>
    <w:p w14:paraId="49BF2D67" w14:textId="463D9F8F" w:rsidR="00D84B11" w:rsidRPr="00AD512D" w:rsidRDefault="00D84B11" w:rsidP="00D84B11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C3E84"/>
          <w:sz w:val="32"/>
          <w:szCs w:val="32"/>
        </w:rPr>
      </w:pPr>
      <w:hyperlink r:id="rId8" w:history="1">
        <w:r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https://www.awm.gov.au/collection/awm4/</w:t>
        </w:r>
      </w:hyperlink>
    </w:p>
    <w:p w14:paraId="39CFAF97" w14:textId="466D6A66" w:rsidR="00D84B11" w:rsidRPr="00AD512D" w:rsidRDefault="00D84B11" w:rsidP="00D84B11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C3E84"/>
          <w:sz w:val="32"/>
          <w:szCs w:val="32"/>
        </w:rPr>
      </w:pPr>
      <w:hyperlink r:id="rId9" w:history="1">
        <w:r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www.rslvirtualwarmemorial.org.au</w:t>
        </w:r>
      </w:hyperlink>
    </w:p>
    <w:p w14:paraId="754F0169" w14:textId="77777777" w:rsidR="00823F0E" w:rsidRDefault="00823F0E">
      <w:pPr>
        <w:rPr>
          <w:rFonts w:ascii="Times New Roman" w:hAnsi="Times New Roman" w:cs="Times New Roman"/>
          <w:b/>
          <w:sz w:val="32"/>
          <w:szCs w:val="32"/>
        </w:rPr>
      </w:pPr>
    </w:p>
    <w:p w14:paraId="5B16FF48" w14:textId="1C4C4919" w:rsidR="00503D60" w:rsidRPr="00AD512D" w:rsidRDefault="00503D60">
      <w:pPr>
        <w:rPr>
          <w:rFonts w:ascii="Times New Roman" w:hAnsi="Times New Roman" w:cs="Times New Roman"/>
          <w:b/>
          <w:sz w:val="32"/>
          <w:szCs w:val="32"/>
        </w:rPr>
      </w:pPr>
      <w:r w:rsidRPr="00AD512D">
        <w:rPr>
          <w:rFonts w:ascii="Times New Roman" w:hAnsi="Times New Roman" w:cs="Times New Roman"/>
          <w:b/>
          <w:sz w:val="32"/>
          <w:szCs w:val="32"/>
        </w:rPr>
        <w:t>Sources-</w:t>
      </w:r>
    </w:p>
    <w:p w14:paraId="34F10433" w14:textId="77777777" w:rsidR="00823F0E" w:rsidRPr="00AD512D" w:rsidRDefault="00823F0E">
      <w:pPr>
        <w:rPr>
          <w:rFonts w:ascii="Times New Roman" w:hAnsi="Times New Roman" w:cs="Times New Roman"/>
          <w:sz w:val="32"/>
          <w:szCs w:val="32"/>
        </w:rPr>
      </w:pPr>
    </w:p>
    <w:p w14:paraId="09847CBF" w14:textId="185C49C7" w:rsidR="00D16A57" w:rsidRPr="00AD512D" w:rsidRDefault="00F77DC4" w:rsidP="00D16A5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AD512D">
        <w:rPr>
          <w:rFonts w:ascii="Times New Roman" w:hAnsi="Times New Roman" w:cs="Times New Roman"/>
          <w:color w:val="000000"/>
          <w:sz w:val="32"/>
          <w:szCs w:val="32"/>
        </w:rPr>
        <w:t xml:space="preserve">The Australian War Memorial has photographs related to World War One.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hyperlink r:id="rId10" w:history="1">
        <w:r w:rsidR="00D16A57"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https://www.awm.gov.au/collections-</w:t>
        </w:r>
      </w:hyperlink>
      <w:r w:rsidR="00D16A57" w:rsidRPr="00AD512D">
        <w:rPr>
          <w:rFonts w:ascii="Times New Roman" w:hAnsi="Times New Roman" w:cs="Times New Roman"/>
          <w:color w:val="0000FF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D16A57" w:rsidRPr="00AD512D">
        <w:rPr>
          <w:rFonts w:ascii="Times New Roman" w:hAnsi="Times New Roman" w:cs="Times New Roman"/>
          <w:color w:val="000000"/>
          <w:sz w:val="32"/>
          <w:szCs w:val="32"/>
        </w:rPr>
        <w:t>Use this if you are looking for a specific type of photo.</w:t>
      </w:r>
      <w:r w:rsidR="00D16A57" w:rsidRPr="00AD512D">
        <w:rPr>
          <w:rFonts w:ascii="MS Mincho" w:eastAsia="MS Mincho" w:hAnsi="MS Mincho" w:cs="MS Mincho"/>
          <w:color w:val="000000"/>
          <w:sz w:val="32"/>
          <w:szCs w:val="32"/>
        </w:rPr>
        <w:t> </w:t>
      </w:r>
      <w:r w:rsidR="00D16A57" w:rsidRPr="00AD512D">
        <w:rPr>
          <w:rFonts w:ascii="Times New Roman" w:hAnsi="Times New Roman" w:cs="Times New Roman"/>
          <w:color w:val="000000"/>
          <w:sz w:val="32"/>
          <w:szCs w:val="32"/>
        </w:rPr>
        <w:t>If you want all photos related to your individual, leave this blank</w:t>
      </w:r>
      <w:r w:rsidR="007E0919" w:rsidRPr="00AD512D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 w:rsidR="00D16A57" w:rsidRPr="00AD512D">
        <w:rPr>
          <w:rFonts w:ascii="Times New Roman" w:hAnsi="Times New Roman" w:cs="Times New Roman"/>
          <w:color w:val="000000"/>
          <w:sz w:val="32"/>
          <w:szCs w:val="32"/>
        </w:rPr>
        <w:t>this will help to make your search more relevant</w:t>
      </w:r>
      <w:r w:rsidR="00607311">
        <w:rPr>
          <w:rFonts w:ascii="Times New Roman" w:hAnsi="Times New Roman" w:cs="Times New Roman"/>
          <w:color w:val="000000"/>
          <w:sz w:val="32"/>
          <w:szCs w:val="32"/>
        </w:rPr>
        <w:t xml:space="preserve">; </w:t>
      </w:r>
      <w:r w:rsidR="00AD5C2F">
        <w:rPr>
          <w:rFonts w:ascii="Times New Roman" w:hAnsi="Times New Roman" w:cs="Times New Roman"/>
          <w:color w:val="000000"/>
          <w:sz w:val="32"/>
          <w:szCs w:val="32"/>
        </w:rPr>
        <w:t>e.g.</w:t>
      </w:r>
      <w:r w:rsidR="00607311">
        <w:rPr>
          <w:rFonts w:ascii="Times New Roman" w:hAnsi="Times New Roman" w:cs="Times New Roman"/>
          <w:color w:val="000000"/>
          <w:sz w:val="32"/>
          <w:szCs w:val="32"/>
        </w:rPr>
        <w:t xml:space="preserve"> First World War 1914-1918. </w:t>
      </w:r>
      <w:r w:rsidR="007E0919" w:rsidRPr="00AD512D">
        <w:rPr>
          <w:rFonts w:ascii="Times New Roman" w:hAnsi="Times New Roman" w:cs="Times New Roman"/>
          <w:color w:val="000000"/>
          <w:sz w:val="32"/>
          <w:szCs w:val="32"/>
        </w:rPr>
        <w:t>Y</w:t>
      </w:r>
      <w:r w:rsidR="00D16A57" w:rsidRPr="00AD512D">
        <w:rPr>
          <w:rFonts w:ascii="Times New Roman" w:hAnsi="Times New Roman" w:cs="Times New Roman"/>
          <w:color w:val="000000"/>
          <w:sz w:val="32"/>
          <w:szCs w:val="32"/>
        </w:rPr>
        <w:t>ou can also refine your search by the location of the photog</w:t>
      </w:r>
      <w:r w:rsidR="00607311">
        <w:rPr>
          <w:rFonts w:ascii="Times New Roman" w:hAnsi="Times New Roman" w:cs="Times New Roman"/>
          <w:color w:val="000000"/>
          <w:sz w:val="32"/>
          <w:szCs w:val="32"/>
        </w:rPr>
        <w:t xml:space="preserve">raph, </w:t>
      </w:r>
      <w:r w:rsidR="00AD5C2F">
        <w:rPr>
          <w:rFonts w:ascii="Times New Roman" w:hAnsi="Times New Roman" w:cs="Times New Roman"/>
          <w:color w:val="000000"/>
          <w:sz w:val="32"/>
          <w:szCs w:val="32"/>
        </w:rPr>
        <w:t>e.g.</w:t>
      </w:r>
      <w:r w:rsidR="00607311">
        <w:rPr>
          <w:rFonts w:ascii="Times New Roman" w:hAnsi="Times New Roman" w:cs="Times New Roman"/>
          <w:color w:val="000000"/>
          <w:sz w:val="32"/>
          <w:szCs w:val="32"/>
        </w:rPr>
        <w:t xml:space="preserve"> Adelaide or Gallipoli.</w:t>
      </w:r>
    </w:p>
    <w:p w14:paraId="74634C1A" w14:textId="4CF21B59" w:rsidR="00D16A57" w:rsidRPr="00607311" w:rsidRDefault="00607311" w:rsidP="00D16A5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AD512D">
        <w:rPr>
          <w:rFonts w:ascii="Times New Roman" w:hAnsi="Times New Roman" w:cs="Times New Roman"/>
          <w:color w:val="000000"/>
          <w:sz w:val="32"/>
          <w:szCs w:val="32"/>
        </w:rPr>
        <w:t>The State Library website provides me with some fantastic photographs taken throughout South Australia’s past of certain individuals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hyperlink r:id="rId11" w:history="1">
        <w:r w:rsidR="00D16A57"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http://www.catalog.slsa.sa.gov.au/search/X</w:t>
        </w:r>
      </w:hyperlink>
      <w:r w:rsidR="000C42F4" w:rsidRPr="00AD512D">
        <w:rPr>
          <w:rFonts w:ascii="Times New Roman" w:hAnsi="Times New Roman" w:cs="Times New Roman"/>
          <w:color w:val="0000FF"/>
          <w:sz w:val="32"/>
          <w:szCs w:val="32"/>
        </w:rPr>
        <w:t>-</w:t>
      </w:r>
    </w:p>
    <w:p w14:paraId="5C52BCAE" w14:textId="10CD4C61" w:rsidR="005609F6" w:rsidRPr="00AD512D" w:rsidRDefault="000C42F4" w:rsidP="00D16A5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AD512D">
        <w:rPr>
          <w:rFonts w:ascii="Times New Roman" w:hAnsi="Times New Roman" w:cs="Times New Roman"/>
          <w:color w:val="000000"/>
          <w:sz w:val="32"/>
          <w:szCs w:val="32"/>
        </w:rPr>
        <w:t>Pearson Text book</w:t>
      </w:r>
      <w:r w:rsidR="00DE0D06" w:rsidRPr="00AD512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AD512D">
        <w:rPr>
          <w:rFonts w:ascii="Times New Roman" w:hAnsi="Times New Roman" w:cs="Times New Roman"/>
          <w:color w:val="000000"/>
          <w:sz w:val="32"/>
          <w:szCs w:val="32"/>
        </w:rPr>
        <w:t xml:space="preserve">(History year 9)- </w:t>
      </w:r>
      <w:hyperlink r:id="rId12" w:history="1">
        <w:r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https://reader-sin-prod.gls.pearson-intl.com/readBook-</w:t>
        </w:r>
      </w:hyperlink>
      <w:r w:rsidRPr="00AD512D">
        <w:rPr>
          <w:rFonts w:ascii="Times New Roman" w:hAnsi="Times New Roman" w:cs="Times New Roman"/>
          <w:color w:val="000000"/>
          <w:sz w:val="32"/>
          <w:szCs w:val="32"/>
        </w:rPr>
        <w:t xml:space="preserve"> Provides us some key information about </w:t>
      </w:r>
      <w:r w:rsidR="00607311">
        <w:rPr>
          <w:rFonts w:ascii="Times New Roman" w:hAnsi="Times New Roman" w:cs="Times New Roman"/>
          <w:color w:val="000000"/>
          <w:sz w:val="32"/>
          <w:szCs w:val="32"/>
        </w:rPr>
        <w:t>World War 1.</w:t>
      </w:r>
    </w:p>
    <w:p w14:paraId="7BAD1C89" w14:textId="15925709" w:rsidR="005609F6" w:rsidRPr="00AD512D" w:rsidRDefault="00607311" w:rsidP="005609F6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32"/>
          <w:szCs w:val="32"/>
        </w:rPr>
      </w:pPr>
      <w:r w:rsidRPr="00AD512D">
        <w:rPr>
          <w:rFonts w:ascii="Times New Roman" w:hAnsi="Times New Roman" w:cs="Times New Roman"/>
          <w:color w:val="000000"/>
          <w:sz w:val="32"/>
          <w:szCs w:val="32"/>
        </w:rPr>
        <w:t>The aif website helps Identify name, service number, location and regiment of your soldier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hyperlink r:id="rId13" w:history="1">
        <w:r w:rsidR="001D078B"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https://www.aif.adfa.edu.au/search</w:t>
        </w:r>
      </w:hyperlink>
      <w:r w:rsidR="00AD5C2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5ED15D02" w14:textId="03759094" w:rsidR="00A54C0E" w:rsidRPr="00AD512D" w:rsidRDefault="00A54C0E" w:rsidP="00A54C0E">
      <w:pPr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en-AU"/>
        </w:rPr>
      </w:pPr>
      <w:r w:rsidRPr="00A54C0E">
        <w:rPr>
          <w:rFonts w:ascii="Times New Roman" w:eastAsia="Times New Roman" w:hAnsi="Times New Roman" w:cs="Times New Roman"/>
          <w:kern w:val="36"/>
          <w:sz w:val="32"/>
          <w:szCs w:val="32"/>
          <w:lang w:eastAsia="en-AU"/>
        </w:rPr>
        <w:t>The Gallipoli Campaign</w:t>
      </w:r>
      <w:r w:rsidR="00150F3B" w:rsidRPr="00AD512D">
        <w:rPr>
          <w:rFonts w:ascii="Times New Roman" w:eastAsia="Times New Roman" w:hAnsi="Times New Roman" w:cs="Times New Roman"/>
          <w:kern w:val="36"/>
          <w:sz w:val="32"/>
          <w:szCs w:val="32"/>
          <w:lang w:eastAsia="en-AU"/>
        </w:rPr>
        <w:t xml:space="preserve"> (</w:t>
      </w:r>
      <w:r w:rsidR="00AD5C2F" w:rsidRPr="00AD512D">
        <w:rPr>
          <w:rFonts w:ascii="Times New Roman" w:eastAsia="Times New Roman" w:hAnsi="Times New Roman" w:cs="Times New Roman"/>
          <w:kern w:val="36"/>
          <w:sz w:val="32"/>
          <w:szCs w:val="32"/>
          <w:lang w:eastAsia="en-AU"/>
        </w:rPr>
        <w:t>YouTube</w:t>
      </w:r>
      <w:r w:rsidR="00150F3B" w:rsidRPr="00AD512D">
        <w:rPr>
          <w:rFonts w:ascii="Times New Roman" w:eastAsia="Times New Roman" w:hAnsi="Times New Roman" w:cs="Times New Roman"/>
          <w:kern w:val="36"/>
          <w:sz w:val="32"/>
          <w:szCs w:val="32"/>
          <w:lang w:eastAsia="en-AU"/>
        </w:rPr>
        <w:t>)</w:t>
      </w:r>
    </w:p>
    <w:p w14:paraId="456334C0" w14:textId="1B4B5229" w:rsidR="00A54C0E" w:rsidRPr="00AD512D" w:rsidRDefault="00A54C0E" w:rsidP="00A54C0E">
      <w:pPr>
        <w:outlineLvl w:val="0"/>
        <w:rPr>
          <w:rFonts w:ascii="Times New Roman" w:hAnsi="Times New Roman" w:cs="Times New Roman"/>
          <w:color w:val="000000"/>
          <w:sz w:val="32"/>
          <w:szCs w:val="32"/>
        </w:rPr>
      </w:pPr>
      <w:hyperlink r:id="rId14" w:history="1">
        <w:r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https://www.youtube.com/watch?v=qW8O_sisf4I</w:t>
        </w:r>
      </w:hyperlink>
      <w:r w:rsidRPr="00AD512D">
        <w:rPr>
          <w:rFonts w:ascii="Times New Roman" w:hAnsi="Times New Roman" w:cs="Times New Roman"/>
          <w:color w:val="000000"/>
          <w:sz w:val="32"/>
          <w:szCs w:val="32"/>
        </w:rPr>
        <w:t xml:space="preserve"> -</w:t>
      </w:r>
    </w:p>
    <w:p w14:paraId="4F6DE09B" w14:textId="454E76D8" w:rsidR="00B662EC" w:rsidRPr="00AD512D" w:rsidRDefault="00A54C0E" w:rsidP="00A54C0E">
      <w:pPr>
        <w:outlineLvl w:val="0"/>
        <w:rPr>
          <w:rFonts w:ascii="Times New Roman" w:hAnsi="Times New Roman" w:cs="Times New Roman"/>
          <w:color w:val="000000"/>
          <w:sz w:val="32"/>
          <w:szCs w:val="32"/>
        </w:rPr>
      </w:pPr>
      <w:r w:rsidRPr="00AD512D">
        <w:rPr>
          <w:rFonts w:ascii="Times New Roman" w:hAnsi="Times New Roman" w:cs="Times New Roman"/>
          <w:color w:val="000000"/>
          <w:sz w:val="32"/>
          <w:szCs w:val="32"/>
        </w:rPr>
        <w:t>A brief explanation of the Gallipoli War.</w:t>
      </w:r>
    </w:p>
    <w:p w14:paraId="6E3222D1" w14:textId="77777777" w:rsidR="00B662EC" w:rsidRPr="00AD512D" w:rsidRDefault="00B662EC" w:rsidP="00A54C0E">
      <w:pPr>
        <w:outlineLvl w:val="0"/>
        <w:rPr>
          <w:rFonts w:ascii="Times New Roman" w:hAnsi="Times New Roman" w:cs="Times New Roman"/>
          <w:color w:val="000000"/>
          <w:sz w:val="32"/>
          <w:szCs w:val="32"/>
        </w:rPr>
      </w:pPr>
    </w:p>
    <w:p w14:paraId="5ABFE2D7" w14:textId="77777777" w:rsidR="00607311" w:rsidRDefault="00607311" w:rsidP="004C4BE7">
      <w:pPr>
        <w:rPr>
          <w:rFonts w:ascii="Times New Roman" w:eastAsia="Times New Roman" w:hAnsi="Times New Roman" w:cs="Times New Roman"/>
          <w:color w:val="363636"/>
          <w:sz w:val="32"/>
          <w:szCs w:val="32"/>
          <w:shd w:val="clear" w:color="auto" w:fill="FFFFFF"/>
          <w:lang w:eastAsia="en-AU"/>
        </w:rPr>
      </w:pPr>
    </w:p>
    <w:p w14:paraId="34988914" w14:textId="77777777" w:rsidR="00607311" w:rsidRDefault="00607311" w:rsidP="004C4BE7">
      <w:pPr>
        <w:rPr>
          <w:rFonts w:ascii="Times New Roman" w:eastAsia="Times New Roman" w:hAnsi="Times New Roman" w:cs="Times New Roman"/>
          <w:color w:val="363636"/>
          <w:sz w:val="32"/>
          <w:szCs w:val="32"/>
          <w:shd w:val="clear" w:color="auto" w:fill="FFFFFF"/>
          <w:lang w:eastAsia="en-AU"/>
        </w:rPr>
      </w:pPr>
    </w:p>
    <w:p w14:paraId="5ACF8826" w14:textId="77777777" w:rsidR="00607311" w:rsidRDefault="00607311" w:rsidP="004C4BE7">
      <w:pPr>
        <w:rPr>
          <w:rFonts w:ascii="Times New Roman" w:eastAsia="Times New Roman" w:hAnsi="Times New Roman" w:cs="Times New Roman"/>
          <w:color w:val="363636"/>
          <w:sz w:val="32"/>
          <w:szCs w:val="32"/>
          <w:shd w:val="clear" w:color="auto" w:fill="FFFFFF"/>
          <w:lang w:eastAsia="en-AU"/>
        </w:rPr>
      </w:pPr>
    </w:p>
    <w:p w14:paraId="03172D93" w14:textId="6FD912F5" w:rsidR="004C4BE7" w:rsidRPr="004C4BE7" w:rsidRDefault="004C4BE7" w:rsidP="004C4BE7">
      <w:pPr>
        <w:rPr>
          <w:rFonts w:ascii="Times New Roman" w:eastAsia="Times New Roman" w:hAnsi="Times New Roman" w:cs="Times New Roman"/>
          <w:sz w:val="32"/>
          <w:szCs w:val="32"/>
          <w:lang w:eastAsia="en-AU"/>
        </w:rPr>
      </w:pPr>
      <w:r w:rsidRPr="004C4BE7">
        <w:rPr>
          <w:rFonts w:ascii="Times New Roman" w:eastAsia="Times New Roman" w:hAnsi="Times New Roman" w:cs="Times New Roman"/>
          <w:color w:val="363636"/>
          <w:sz w:val="32"/>
          <w:szCs w:val="32"/>
          <w:shd w:val="clear" w:color="auto" w:fill="FFFFFF"/>
          <w:lang w:eastAsia="en-AU"/>
        </w:rPr>
        <w:t>West Terrace A</w:t>
      </w:r>
      <w:r w:rsidRPr="00AD512D">
        <w:rPr>
          <w:rFonts w:ascii="Times New Roman" w:eastAsia="Times New Roman" w:hAnsi="Times New Roman" w:cs="Times New Roman"/>
          <w:color w:val="363636"/>
          <w:sz w:val="32"/>
          <w:szCs w:val="32"/>
          <w:shd w:val="clear" w:color="auto" w:fill="FFFFFF"/>
          <w:lang w:eastAsia="en-AU"/>
        </w:rPr>
        <w:t>IF Cemetery - courtesy of Faith</w:t>
      </w:r>
      <w:r w:rsidRPr="004C4BE7">
        <w:rPr>
          <w:rFonts w:ascii="Times New Roman" w:eastAsia="Times New Roman" w:hAnsi="Times New Roman" w:cs="Times New Roman"/>
          <w:color w:val="363636"/>
          <w:sz w:val="32"/>
          <w:szCs w:val="32"/>
          <w:shd w:val="clear" w:color="auto" w:fill="FFFFFF"/>
          <w:lang w:eastAsia="en-AU"/>
        </w:rPr>
        <w:t xml:space="preserve"> Jones</w:t>
      </w:r>
      <w:r w:rsidRPr="00AD512D">
        <w:rPr>
          <w:rFonts w:ascii="Times New Roman" w:eastAsia="Times New Roman" w:hAnsi="Times New Roman" w:cs="Times New Roman"/>
          <w:color w:val="363636"/>
          <w:sz w:val="32"/>
          <w:szCs w:val="32"/>
          <w:shd w:val="clear" w:color="auto" w:fill="FFFFFF"/>
          <w:lang w:eastAsia="en-AU"/>
        </w:rPr>
        <w:t xml:space="preserve">, where </w:t>
      </w:r>
      <w:r w:rsidRPr="00AD512D">
        <w:rPr>
          <w:rFonts w:ascii="Times New Roman" w:eastAsia="Times New Roman" w:hAnsi="Times New Roman" w:cs="Times New Roman"/>
          <w:b/>
          <w:color w:val="363636"/>
          <w:sz w:val="32"/>
          <w:szCs w:val="32"/>
          <w:shd w:val="clear" w:color="auto" w:fill="FFFFFF"/>
          <w:lang w:eastAsia="en-AU"/>
        </w:rPr>
        <w:t>George Gordon Ryan</w:t>
      </w:r>
      <w:r w:rsidRPr="00AD512D">
        <w:rPr>
          <w:rFonts w:ascii="Times New Roman" w:eastAsia="Times New Roman" w:hAnsi="Times New Roman" w:cs="Times New Roman"/>
          <w:color w:val="363636"/>
          <w:sz w:val="32"/>
          <w:szCs w:val="32"/>
          <w:shd w:val="clear" w:color="auto" w:fill="FFFFFF"/>
          <w:lang w:eastAsia="en-AU"/>
        </w:rPr>
        <w:t xml:space="preserve"> was berried.</w:t>
      </w:r>
    </w:p>
    <w:p w14:paraId="146EB0C7" w14:textId="068FDDDC" w:rsidR="00B662EC" w:rsidRPr="00AD512D" w:rsidRDefault="004C4BE7" w:rsidP="00A54C0E">
      <w:pPr>
        <w:outlineLvl w:val="0"/>
        <w:rPr>
          <w:rFonts w:ascii="Times New Roman" w:hAnsi="Times New Roman" w:cs="Times New Roman"/>
          <w:color w:val="000000"/>
          <w:sz w:val="32"/>
          <w:szCs w:val="32"/>
        </w:rPr>
      </w:pPr>
      <w:r w:rsidRPr="00AD512D">
        <w:rPr>
          <w:rFonts w:ascii="Times New Roman" w:hAnsi="Times New Roman" w:cs="Times New Roman"/>
          <w:noProof/>
          <w:sz w:val="32"/>
          <w:szCs w:val="32"/>
          <w:lang w:eastAsia="en-AU"/>
        </w:rPr>
        <w:drawing>
          <wp:anchor distT="0" distB="0" distL="114300" distR="114300" simplePos="0" relativeHeight="251658240" behindDoc="0" locked="0" layoutInCell="1" allowOverlap="1" wp14:anchorId="2E5DC438" wp14:editId="671D5B9F">
            <wp:simplePos x="0" y="0"/>
            <wp:positionH relativeFrom="column">
              <wp:posOffset>-22225</wp:posOffset>
            </wp:positionH>
            <wp:positionV relativeFrom="paragraph">
              <wp:posOffset>163830</wp:posOffset>
            </wp:positionV>
            <wp:extent cx="2292350" cy="3048000"/>
            <wp:effectExtent l="0" t="0" r="0" b="0"/>
            <wp:wrapTight wrapText="bothSides">
              <wp:wrapPolygon edited="0">
                <wp:start x="0" y="0"/>
                <wp:lineTo x="0" y="21420"/>
                <wp:lineTo x="21301" y="21420"/>
                <wp:lineTo x="213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34064" w14:textId="596B5B06" w:rsidR="00DE0D06" w:rsidRPr="00AD512D" w:rsidRDefault="00DE0D06" w:rsidP="00A54C0E">
      <w:pPr>
        <w:outlineLvl w:val="0"/>
        <w:rPr>
          <w:rFonts w:ascii="Times New Roman" w:hAnsi="Times New Roman" w:cs="Times New Roman"/>
          <w:color w:val="000000"/>
          <w:sz w:val="32"/>
          <w:szCs w:val="32"/>
        </w:rPr>
      </w:pPr>
    </w:p>
    <w:p w14:paraId="151A38F0" w14:textId="77777777" w:rsidR="00DE0D06" w:rsidRPr="00AD512D" w:rsidRDefault="00DE0D06" w:rsidP="00A54C0E">
      <w:pPr>
        <w:outlineLvl w:val="0"/>
        <w:rPr>
          <w:rFonts w:ascii="Times New Roman" w:hAnsi="Times New Roman" w:cs="Times New Roman"/>
          <w:color w:val="000000"/>
          <w:sz w:val="32"/>
          <w:szCs w:val="32"/>
        </w:rPr>
      </w:pPr>
    </w:p>
    <w:p w14:paraId="40073E96" w14:textId="4D52B469" w:rsidR="00A54C0E" w:rsidRPr="00AD512D" w:rsidRDefault="00A54C0E" w:rsidP="005609F6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14:paraId="66E1C62A" w14:textId="77777777" w:rsidR="00A54C0E" w:rsidRPr="00AD512D" w:rsidRDefault="00A54C0E" w:rsidP="005609F6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14:paraId="35A30A58" w14:textId="77777777" w:rsidR="005609F6" w:rsidRPr="00AD512D" w:rsidRDefault="005609F6" w:rsidP="00D16A5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14:paraId="6A5E2870" w14:textId="77777777" w:rsidR="000C42F4" w:rsidRPr="00AD512D" w:rsidRDefault="000C42F4" w:rsidP="00D16A5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14:paraId="00AF595D" w14:textId="77777777" w:rsidR="00D16A57" w:rsidRPr="00AD512D" w:rsidRDefault="00D16A57" w:rsidP="00D16A57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/>
          <w:sz w:val="32"/>
          <w:szCs w:val="32"/>
        </w:rPr>
      </w:pPr>
    </w:p>
    <w:p w14:paraId="2A9B0AE2" w14:textId="270D25FE" w:rsidR="000F5BE7" w:rsidRPr="00AD512D" w:rsidRDefault="000F5BE7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FF"/>
          <w:sz w:val="32"/>
          <w:szCs w:val="32"/>
        </w:rPr>
      </w:pPr>
    </w:p>
    <w:p w14:paraId="49CF4FEE" w14:textId="77777777" w:rsidR="004C4BE7" w:rsidRPr="00AD512D" w:rsidRDefault="004C4BE7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FF"/>
          <w:sz w:val="32"/>
          <w:szCs w:val="32"/>
        </w:rPr>
      </w:pPr>
    </w:p>
    <w:p w14:paraId="6629DDE4" w14:textId="77777777" w:rsidR="00764BA6" w:rsidRPr="00AD512D" w:rsidRDefault="00764BA6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FF"/>
          <w:sz w:val="32"/>
          <w:szCs w:val="32"/>
        </w:rPr>
      </w:pPr>
    </w:p>
    <w:p w14:paraId="0CC6F24B" w14:textId="201E4047" w:rsidR="00E3720A" w:rsidRPr="00607311" w:rsidRDefault="002D5B4B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FF"/>
          <w:sz w:val="32"/>
          <w:szCs w:val="32"/>
        </w:rPr>
      </w:pPr>
      <w:r w:rsidRPr="00AD51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World War 1 (YouTube) </w:t>
      </w:r>
      <w:hyperlink r:id="rId16" w:history="1">
        <w:r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https://www.youtube.com/watch?v=dHSQAEam2yc-</w:t>
        </w:r>
      </w:hyperlink>
      <w:r w:rsidRPr="00AD512D">
        <w:rPr>
          <w:rFonts w:ascii="Times New Roman" w:hAnsi="Times New Roman" w:cs="Times New Roman"/>
          <w:color w:val="000000" w:themeColor="text1"/>
          <w:sz w:val="32"/>
          <w:szCs w:val="32"/>
        </w:rPr>
        <w:t>This video explains to us the basics of world war 1 (how it started, why it started, the teams and how long it lasted for).</w:t>
      </w:r>
    </w:p>
    <w:p w14:paraId="50CB7D7F" w14:textId="77777777" w:rsidR="00607311" w:rsidRDefault="00607311" w:rsidP="002972D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47E0D94" w14:textId="7E21E61C" w:rsidR="002972D8" w:rsidRDefault="00607311" w:rsidP="002972D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D512D">
        <w:rPr>
          <w:rFonts w:ascii="Times New Roman" w:hAnsi="Times New Roman" w:cs="Times New Roman"/>
          <w:color w:val="000000" w:themeColor="text1"/>
          <w:sz w:val="32"/>
          <w:szCs w:val="32"/>
        </w:rPr>
        <w:t>The Anzac portal will be used for simple key information throughout my assignment.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hyperlink r:id="rId17" w:history="1">
        <w:r w:rsidR="002972D8" w:rsidRPr="00AD512D">
          <w:rPr>
            <w:rStyle w:val="Hyperlink"/>
            <w:rFonts w:ascii="Times New Roman" w:hAnsi="Times New Roman" w:cs="Times New Roman"/>
            <w:sz w:val="32"/>
            <w:szCs w:val="32"/>
            <w:lang w:val="en-US"/>
          </w:rPr>
          <w:t>http://www.gallipoli.gov.au/why-gallipoli/events-leading-up-to-the-</w:t>
        </w:r>
      </w:hyperlink>
      <w:hyperlink r:id="rId18" w:history="1">
        <w:r w:rsidR="002972D8" w:rsidRPr="00AD512D">
          <w:rPr>
            <w:rStyle w:val="Hyperlink"/>
            <w:rFonts w:ascii="Times New Roman" w:hAnsi="Times New Roman" w:cs="Times New Roman"/>
            <w:sz w:val="32"/>
            <w:szCs w:val="32"/>
            <w:lang w:val="en-US"/>
          </w:rPr>
          <w:t>landing.php</w:t>
        </w:r>
      </w:hyperlink>
      <w:r w:rsidR="002972D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62DBB9C9" w14:textId="28FD3B9C" w:rsidR="002972D8" w:rsidRDefault="002972D8" w:rsidP="002972D8">
      <w:pPr>
        <w:ind w:left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018C6DD" w14:textId="77777777" w:rsidR="00607311" w:rsidRDefault="00607311" w:rsidP="002972D8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7B75EBC" w14:textId="25E8086F" w:rsidR="002972D8" w:rsidRDefault="002972D8" w:rsidP="002972D8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D512D">
        <w:rPr>
          <w:rFonts w:ascii="Times New Roman" w:hAnsi="Times New Roman" w:cs="Times New Roman"/>
          <w:color w:val="000000" w:themeColor="text1"/>
          <w:sz w:val="32"/>
          <w:szCs w:val="32"/>
        </w:rPr>
        <w:t>The 3</w:t>
      </w:r>
      <w:r w:rsidRPr="00AD512D">
        <w:rPr>
          <w:rFonts w:ascii="Times New Roman" w:hAnsi="Times New Roman" w:cs="Times New Roman"/>
          <w:color w:val="000000" w:themeColor="text1"/>
          <w:sz w:val="32"/>
          <w:szCs w:val="32"/>
          <w:vertAlign w:val="superscript"/>
        </w:rPr>
        <w:t>rd</w:t>
      </w:r>
      <w:r w:rsidRPr="00AD51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Light horse unit diary- </w:t>
      </w:r>
      <w:hyperlink r:id="rId19" w:history="1">
        <w:r w:rsidRPr="00AD512D">
          <w:rPr>
            <w:rStyle w:val="Hyperlink"/>
            <w:rFonts w:ascii="Times New Roman" w:hAnsi="Times New Roman" w:cs="Times New Roman"/>
            <w:sz w:val="32"/>
            <w:szCs w:val="32"/>
          </w:rPr>
          <w:t>https://www.awm.gov.au/collection/C1350977?image=2</w:t>
        </w:r>
      </w:hyperlink>
    </w:p>
    <w:p w14:paraId="211100F4" w14:textId="6B7D7803" w:rsidR="007A5335" w:rsidRPr="00AD512D" w:rsidRDefault="002972D8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D512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en-AU"/>
        </w:rPr>
        <w:drawing>
          <wp:anchor distT="0" distB="0" distL="114300" distR="114300" simplePos="0" relativeHeight="251659264" behindDoc="0" locked="0" layoutInCell="1" allowOverlap="1" wp14:anchorId="5C430CC4" wp14:editId="7956B9F6">
            <wp:simplePos x="0" y="0"/>
            <wp:positionH relativeFrom="column">
              <wp:posOffset>-18415</wp:posOffset>
            </wp:positionH>
            <wp:positionV relativeFrom="paragraph">
              <wp:posOffset>26035</wp:posOffset>
            </wp:positionV>
            <wp:extent cx="4255135" cy="3001010"/>
            <wp:effectExtent l="0" t="0" r="12065" b="0"/>
            <wp:wrapTight wrapText="bothSides">
              <wp:wrapPolygon edited="0">
                <wp:start x="0" y="0"/>
                <wp:lineTo x="0" y="21390"/>
                <wp:lineTo x="21532" y="21390"/>
                <wp:lineTo x="21532" y="0"/>
                <wp:lineTo x="0" y="0"/>
              </wp:wrapPolygon>
            </wp:wrapTight>
            <wp:docPr id="2" name="Picture 2" descr="../../../../Screen%20Shot%202018-03-01%20at%209.31.2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Screen%20Shot%202018-03-01%20at%209.31.27%20am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BC66E" w14:textId="5FF909A7" w:rsidR="002D5B4B" w:rsidRPr="00AD512D" w:rsidRDefault="002D5B4B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78EAF39" w14:textId="66730DD4" w:rsidR="002D5B4B" w:rsidRPr="00AD512D" w:rsidRDefault="002D5B4B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13A294A" w14:textId="77777777" w:rsidR="004C4BE7" w:rsidRPr="00AD512D" w:rsidRDefault="004C4BE7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F4ECED5" w14:textId="6057730D" w:rsidR="004C4BE7" w:rsidRPr="00AD512D" w:rsidRDefault="004C4BE7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D6177C7" w14:textId="6517D41B" w:rsidR="004C4BE7" w:rsidRPr="00AD512D" w:rsidRDefault="004C4BE7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F3CE231" w14:textId="20C03F5A" w:rsidR="004C4BE7" w:rsidRPr="00AD512D" w:rsidRDefault="004C4BE7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51CF687" w14:textId="51658104" w:rsidR="000F5BE7" w:rsidRPr="00AD512D" w:rsidRDefault="000F5BE7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32A47E0" w14:textId="1EB02FB8" w:rsidR="000F5BE7" w:rsidRPr="00AD512D" w:rsidRDefault="000F5BE7" w:rsidP="004104CF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DF40D02" w14:textId="4A0DBC8F" w:rsidR="00AD512D" w:rsidRPr="00BD0149" w:rsidRDefault="00BD0149" w:rsidP="002972D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D0149">
        <w:rPr>
          <w:rFonts w:ascii="Times New Roman" w:hAnsi="Times New Roman" w:cs="Times New Roman"/>
          <w:color w:val="000000" w:themeColor="text1"/>
          <w:sz w:val="32"/>
          <w:szCs w:val="32"/>
        </w:rPr>
        <w:t>Map of team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’s</w:t>
      </w:r>
      <w:r w:rsidRPr="00BD014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during World War 1. Gives me a visual understanding of how</w:t>
      </w:r>
      <w:r w:rsidR="00F74BD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the countries were set out. (how far apart they were, how large the land was and their surroundings).</w:t>
      </w:r>
    </w:p>
    <w:p w14:paraId="56A3CCE8" w14:textId="77777777" w:rsidR="00AD512D" w:rsidRDefault="00AD512D" w:rsidP="00AD512D">
      <w:pPr>
        <w:ind w:left="360"/>
        <w:rPr>
          <w:color w:val="000000" w:themeColor="text1"/>
        </w:rPr>
      </w:pPr>
    </w:p>
    <w:p w14:paraId="2D4B5476" w14:textId="725E52EE" w:rsidR="00AD512D" w:rsidRPr="00AD512D" w:rsidRDefault="00607311" w:rsidP="00AD512D">
      <w:pPr>
        <w:ind w:left="360"/>
        <w:rPr>
          <w:color w:val="000000" w:themeColor="text1"/>
        </w:rPr>
      </w:pPr>
      <w:r w:rsidRPr="00BD0149">
        <w:rPr>
          <w:rFonts w:ascii="Times New Roman" w:hAnsi="Times New Roman" w:cs="Times New Roman"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8B5E414" wp14:editId="3B5F9D71">
            <wp:simplePos x="0" y="0"/>
            <wp:positionH relativeFrom="column">
              <wp:posOffset>-13970</wp:posOffset>
            </wp:positionH>
            <wp:positionV relativeFrom="paragraph">
              <wp:posOffset>56515</wp:posOffset>
            </wp:positionV>
            <wp:extent cx="4225290" cy="3991610"/>
            <wp:effectExtent l="0" t="0" r="0" b="0"/>
            <wp:wrapTight wrapText="bothSides">
              <wp:wrapPolygon edited="0">
                <wp:start x="0" y="0"/>
                <wp:lineTo x="0" y="21442"/>
                <wp:lineTo x="21425" y="21442"/>
                <wp:lineTo x="21425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CCD6D" w14:textId="76749AAA" w:rsidR="00297F76" w:rsidRDefault="00297F76">
      <w:pPr>
        <w:rPr>
          <w:color w:val="000000" w:themeColor="text1"/>
        </w:rPr>
      </w:pPr>
    </w:p>
    <w:p w14:paraId="71E0B52F" w14:textId="77777777" w:rsidR="00405F29" w:rsidRDefault="00405F29">
      <w:pPr>
        <w:rPr>
          <w:color w:val="000000" w:themeColor="text1"/>
        </w:rPr>
      </w:pPr>
    </w:p>
    <w:p w14:paraId="0C34D6B9" w14:textId="77777777" w:rsidR="00405F29" w:rsidRDefault="00405F29">
      <w:pPr>
        <w:rPr>
          <w:color w:val="000000" w:themeColor="text1"/>
        </w:rPr>
      </w:pPr>
    </w:p>
    <w:p w14:paraId="621E2AD5" w14:textId="5D1DBBAC" w:rsidR="00405F29" w:rsidRDefault="00405F29">
      <w:pPr>
        <w:rPr>
          <w:color w:val="000000" w:themeColor="text1"/>
        </w:rPr>
      </w:pPr>
    </w:p>
    <w:p w14:paraId="3A5E0CFD" w14:textId="48EE46F2" w:rsidR="00405F29" w:rsidRDefault="00405F29">
      <w:pPr>
        <w:rPr>
          <w:color w:val="000000" w:themeColor="text1"/>
        </w:rPr>
      </w:pPr>
    </w:p>
    <w:p w14:paraId="4525170F" w14:textId="02D2873F" w:rsidR="00405F29" w:rsidRDefault="00405F29">
      <w:pPr>
        <w:rPr>
          <w:color w:val="000000" w:themeColor="text1"/>
        </w:rPr>
      </w:pPr>
    </w:p>
    <w:p w14:paraId="3AF2696D" w14:textId="0E7591EA" w:rsidR="00405F29" w:rsidRDefault="00405F29">
      <w:pPr>
        <w:rPr>
          <w:color w:val="000000" w:themeColor="text1"/>
        </w:rPr>
      </w:pPr>
    </w:p>
    <w:p w14:paraId="00C33F50" w14:textId="01BC1142" w:rsidR="00405F29" w:rsidRDefault="00405F29">
      <w:pPr>
        <w:rPr>
          <w:color w:val="000000" w:themeColor="text1"/>
        </w:rPr>
      </w:pPr>
    </w:p>
    <w:p w14:paraId="5D6082D4" w14:textId="51FD17D4" w:rsidR="00405F29" w:rsidRDefault="00405F29">
      <w:pPr>
        <w:rPr>
          <w:color w:val="000000" w:themeColor="text1"/>
        </w:rPr>
      </w:pPr>
    </w:p>
    <w:p w14:paraId="5A87E3A5" w14:textId="2C6638BA" w:rsidR="00405F29" w:rsidRDefault="00405F29">
      <w:pPr>
        <w:rPr>
          <w:color w:val="000000" w:themeColor="text1"/>
        </w:rPr>
      </w:pPr>
    </w:p>
    <w:p w14:paraId="2A351413" w14:textId="0943BA8B" w:rsidR="00405F29" w:rsidRDefault="00405F29">
      <w:pPr>
        <w:rPr>
          <w:color w:val="000000" w:themeColor="text1"/>
        </w:rPr>
      </w:pPr>
    </w:p>
    <w:p w14:paraId="514FDC4A" w14:textId="6D6720AA" w:rsidR="00405F29" w:rsidRDefault="00405F29">
      <w:pPr>
        <w:rPr>
          <w:color w:val="000000" w:themeColor="text1"/>
        </w:rPr>
      </w:pPr>
    </w:p>
    <w:p w14:paraId="7FC2F658" w14:textId="019EB93F" w:rsidR="00405F29" w:rsidRDefault="00405F29">
      <w:pPr>
        <w:rPr>
          <w:color w:val="000000" w:themeColor="text1"/>
        </w:rPr>
      </w:pPr>
    </w:p>
    <w:p w14:paraId="75718AA6" w14:textId="1A147610" w:rsidR="00405F29" w:rsidRDefault="00405F29">
      <w:pPr>
        <w:rPr>
          <w:color w:val="000000" w:themeColor="text1"/>
        </w:rPr>
      </w:pPr>
    </w:p>
    <w:p w14:paraId="1FE0E5BD" w14:textId="3E29A4C0" w:rsidR="00405F29" w:rsidRDefault="00405F29">
      <w:pPr>
        <w:rPr>
          <w:color w:val="000000" w:themeColor="text1"/>
        </w:rPr>
      </w:pPr>
    </w:p>
    <w:p w14:paraId="11DA38A3" w14:textId="38BE207D" w:rsidR="00405F29" w:rsidRDefault="00405F29">
      <w:pPr>
        <w:rPr>
          <w:color w:val="000000" w:themeColor="text1"/>
        </w:rPr>
      </w:pPr>
    </w:p>
    <w:p w14:paraId="7BBB88CC" w14:textId="77777777" w:rsidR="00405F29" w:rsidRDefault="00405F29">
      <w:pPr>
        <w:rPr>
          <w:color w:val="000000" w:themeColor="text1"/>
        </w:rPr>
      </w:pPr>
    </w:p>
    <w:p w14:paraId="647BF42A" w14:textId="77777777" w:rsidR="00405F29" w:rsidRDefault="00405F29">
      <w:pPr>
        <w:rPr>
          <w:color w:val="000000" w:themeColor="text1"/>
        </w:rPr>
      </w:pPr>
    </w:p>
    <w:p w14:paraId="0252EB6B" w14:textId="4033F97D" w:rsidR="00405F29" w:rsidRDefault="00405F29">
      <w:pPr>
        <w:rPr>
          <w:color w:val="000000" w:themeColor="text1"/>
        </w:rPr>
      </w:pPr>
    </w:p>
    <w:p w14:paraId="072E20FF" w14:textId="77777777" w:rsidR="00405F29" w:rsidRDefault="00405F29">
      <w:pPr>
        <w:rPr>
          <w:color w:val="000000" w:themeColor="text1"/>
        </w:rPr>
      </w:pPr>
    </w:p>
    <w:p w14:paraId="0FB495CE" w14:textId="77777777" w:rsidR="00405F29" w:rsidRDefault="00405F29">
      <w:pPr>
        <w:rPr>
          <w:color w:val="000000" w:themeColor="text1"/>
        </w:rPr>
      </w:pPr>
    </w:p>
    <w:p w14:paraId="1DE3B809" w14:textId="77777777" w:rsidR="00405F29" w:rsidRDefault="00405F29">
      <w:pPr>
        <w:rPr>
          <w:color w:val="000000" w:themeColor="text1"/>
        </w:rPr>
      </w:pPr>
    </w:p>
    <w:p w14:paraId="4417ED96" w14:textId="77777777" w:rsidR="00405F29" w:rsidRDefault="00405F29">
      <w:pPr>
        <w:rPr>
          <w:color w:val="000000" w:themeColor="text1"/>
        </w:rPr>
      </w:pPr>
    </w:p>
    <w:p w14:paraId="650275CC" w14:textId="0E936131" w:rsidR="00405F29" w:rsidRDefault="00405F29">
      <w:pPr>
        <w:rPr>
          <w:color w:val="000000" w:themeColor="text1"/>
        </w:rPr>
      </w:pPr>
    </w:p>
    <w:p w14:paraId="2A6DF8F0" w14:textId="1EC7F409" w:rsidR="00405F29" w:rsidRDefault="00405F29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05F29">
        <w:rPr>
          <w:rFonts w:ascii="Times New Roman" w:hAnsi="Times New Roman" w:cs="Times New Roman"/>
          <w:color w:val="000000" w:themeColor="text1"/>
          <w:sz w:val="32"/>
          <w:szCs w:val="32"/>
        </w:rPr>
        <w:t>This was the ship George Gordon Ryan travelled on during World War 1.</w:t>
      </w:r>
    </w:p>
    <w:p w14:paraId="34DBE6C6" w14:textId="365EF5DB" w:rsidR="008A58F0" w:rsidRDefault="008A58F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33112B8" w14:textId="740A9026" w:rsidR="008A58F0" w:rsidRDefault="00842C1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Helvetica" w:hAnsi="Helvetica" w:cs="Helvetica"/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6C5561C2" wp14:editId="1C63D474">
            <wp:simplePos x="0" y="0"/>
            <wp:positionH relativeFrom="column">
              <wp:posOffset>-21590</wp:posOffset>
            </wp:positionH>
            <wp:positionV relativeFrom="paragraph">
              <wp:posOffset>102870</wp:posOffset>
            </wp:positionV>
            <wp:extent cx="4218940" cy="2747010"/>
            <wp:effectExtent l="0" t="0" r="0" b="0"/>
            <wp:wrapTight wrapText="bothSides">
              <wp:wrapPolygon edited="0">
                <wp:start x="0" y="0"/>
                <wp:lineTo x="0" y="21370"/>
                <wp:lineTo x="21457" y="21370"/>
                <wp:lineTo x="214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8000D" w14:textId="77777777" w:rsidR="008A58F0" w:rsidRDefault="008A58F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416B915" w14:textId="77777777" w:rsidR="008A58F0" w:rsidRDefault="008A58F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6C7239C" w14:textId="77777777" w:rsidR="008A58F0" w:rsidRDefault="008A58F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0ADEE5D" w14:textId="77777777" w:rsidR="008A58F0" w:rsidRDefault="008A58F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B9E45B2" w14:textId="77777777" w:rsidR="008A58F0" w:rsidRDefault="008A58F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1E48452" w14:textId="333E630C" w:rsidR="008A58F0" w:rsidRDefault="008A58F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6B522A4" w14:textId="0FB2FF60" w:rsidR="008A58F0" w:rsidRDefault="008A58F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DFEDA27" w14:textId="5E31CDB6" w:rsidR="008A58F0" w:rsidRDefault="008A58F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CF56FC6" w14:textId="1968C8F9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ECDC058" w14:textId="0ECCC235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658B967" w14:textId="6FCD52C1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4CD5832" w14:textId="13FB21A0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4BD3D59" w14:textId="0B814A38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AE7483E" w14:textId="7A08EFDA" w:rsidR="002010FC" w:rsidRDefault="00842C18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0779D19C" wp14:editId="2C160983">
            <wp:simplePos x="0" y="0"/>
            <wp:positionH relativeFrom="column">
              <wp:posOffset>-13335</wp:posOffset>
            </wp:positionH>
            <wp:positionV relativeFrom="paragraph">
              <wp:posOffset>37465</wp:posOffset>
            </wp:positionV>
            <wp:extent cx="4137660" cy="2853690"/>
            <wp:effectExtent l="76200" t="76200" r="154940" b="143510"/>
            <wp:wrapTight wrapText="bothSides">
              <wp:wrapPolygon edited="0">
                <wp:start x="-398" y="-577"/>
                <wp:lineTo x="-398" y="21917"/>
                <wp:lineTo x="-265" y="22494"/>
                <wp:lineTo x="22144" y="22494"/>
                <wp:lineTo x="22276" y="21340"/>
                <wp:lineTo x="22276" y="-577"/>
                <wp:lineTo x="-398" y="-577"/>
              </wp:wrapPolygon>
            </wp:wrapTight>
            <wp:docPr id="5" name="Picture 5" descr="../../../../Screen%20Shot%202018-03-01%20at%203.11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Screen%20Shot%202018-03-01%20at%203.11.30%20p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853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B1BE2" w14:textId="77777777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BF99122" w14:textId="77777777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0418BA2" w14:textId="77777777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D96AE3B" w14:textId="77777777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8A6C1F6" w14:textId="77777777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06BBA81" w14:textId="77777777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FDED348" w14:textId="77777777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25C6B10" w14:textId="77777777" w:rsidR="002010FC" w:rsidRDefault="002010FC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A1B25BC" w14:textId="77777777" w:rsidR="006D2DCD" w:rsidRDefault="006D2DCD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E838021" w14:textId="77777777" w:rsidR="006D2DCD" w:rsidRDefault="006D2DCD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5D73BDF" w14:textId="77777777" w:rsidR="006D2DCD" w:rsidRDefault="006D2DCD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CDA1559" w14:textId="77777777" w:rsidR="00842C18" w:rsidRDefault="00842C18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1B254AA" w14:textId="4166E276" w:rsidR="0095652E" w:rsidRDefault="008A58F0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_GoBack"/>
      <w:bookmarkEnd w:id="0"/>
      <w:r w:rsidRPr="008A58F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Key information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- </w:t>
      </w:r>
    </w:p>
    <w:p w14:paraId="230AA781" w14:textId="77777777" w:rsidR="0095652E" w:rsidRDefault="0095652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18EA67A" w14:textId="48955602" w:rsidR="0095652E" w:rsidRDefault="0095652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George Gordon Ryan was service number 90.</w:t>
      </w:r>
    </w:p>
    <w:p w14:paraId="4C908639" w14:textId="77777777" w:rsidR="0095652E" w:rsidRDefault="0095652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12EEC16" w14:textId="22CACC1D" w:rsidR="0095652E" w:rsidRDefault="0095652E" w:rsidP="0095652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His occupation was a carpenter.</w:t>
      </w:r>
    </w:p>
    <w:p w14:paraId="28FA3B89" w14:textId="77777777" w:rsidR="0095652E" w:rsidRDefault="0095652E" w:rsidP="0095652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9054A1A" w14:textId="7261F71D" w:rsidR="0095652E" w:rsidRPr="0095652E" w:rsidRDefault="0095652E" w:rsidP="0095652E">
      <w:pPr>
        <w:rPr>
          <w:rFonts w:ascii="Times New Roman" w:eastAsia="Times New Roman" w:hAnsi="Times New Roman" w:cs="Times New Roman"/>
          <w:lang w:eastAsia="en-AU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He was raised and brought up in blackwood, South Australia.</w:t>
      </w:r>
    </w:p>
    <w:p w14:paraId="5F7A1DA2" w14:textId="538F566B" w:rsidR="0095652E" w:rsidRPr="0095652E" w:rsidRDefault="0095652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95652E" w:rsidRPr="0095652E" w:rsidSect="0074442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3716C"/>
    <w:multiLevelType w:val="hybridMultilevel"/>
    <w:tmpl w:val="25D26932"/>
    <w:lvl w:ilvl="0" w:tplc="41A0E346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A8B962" w:tentative="1">
      <w:start w:val="1"/>
      <w:numFmt w:val="bullet"/>
      <w:lvlText w:val="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56171E" w:tentative="1">
      <w:start w:val="1"/>
      <w:numFmt w:val="bullet"/>
      <w:lvlText w:val="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D23848" w:tentative="1">
      <w:start w:val="1"/>
      <w:numFmt w:val="bullet"/>
      <w:lvlText w:val="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E4EB30" w:tentative="1">
      <w:start w:val="1"/>
      <w:numFmt w:val="bullet"/>
      <w:lvlText w:val="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404D5C" w:tentative="1">
      <w:start w:val="1"/>
      <w:numFmt w:val="bullet"/>
      <w:lvlText w:val="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944DE2" w:tentative="1">
      <w:start w:val="1"/>
      <w:numFmt w:val="bullet"/>
      <w:lvlText w:val="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B8D980" w:tentative="1">
      <w:start w:val="1"/>
      <w:numFmt w:val="bullet"/>
      <w:lvlText w:val="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6064E8" w:tentative="1">
      <w:start w:val="1"/>
      <w:numFmt w:val="bullet"/>
      <w:lvlText w:val="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08C"/>
    <w:rsid w:val="000408AD"/>
    <w:rsid w:val="00043483"/>
    <w:rsid w:val="00080710"/>
    <w:rsid w:val="00083F30"/>
    <w:rsid w:val="00084DFB"/>
    <w:rsid w:val="0009433D"/>
    <w:rsid w:val="000B5E8F"/>
    <w:rsid w:val="000C42F4"/>
    <w:rsid w:val="000F5BE7"/>
    <w:rsid w:val="001018B5"/>
    <w:rsid w:val="00116089"/>
    <w:rsid w:val="00150F3B"/>
    <w:rsid w:val="001D078B"/>
    <w:rsid w:val="002010FC"/>
    <w:rsid w:val="0023421F"/>
    <w:rsid w:val="002418A8"/>
    <w:rsid w:val="00251775"/>
    <w:rsid w:val="002972D8"/>
    <w:rsid w:val="00297F76"/>
    <w:rsid w:val="002B592D"/>
    <w:rsid w:val="002D5B4B"/>
    <w:rsid w:val="002E43E2"/>
    <w:rsid w:val="00307AEA"/>
    <w:rsid w:val="00331B66"/>
    <w:rsid w:val="00335CBA"/>
    <w:rsid w:val="003601D9"/>
    <w:rsid w:val="00360DC7"/>
    <w:rsid w:val="00375796"/>
    <w:rsid w:val="00405F29"/>
    <w:rsid w:val="004104CF"/>
    <w:rsid w:val="0047025F"/>
    <w:rsid w:val="004C0678"/>
    <w:rsid w:val="004C4BE7"/>
    <w:rsid w:val="004E6495"/>
    <w:rsid w:val="00503D60"/>
    <w:rsid w:val="00517DF2"/>
    <w:rsid w:val="00524A16"/>
    <w:rsid w:val="00552EF4"/>
    <w:rsid w:val="005609F6"/>
    <w:rsid w:val="0056540F"/>
    <w:rsid w:val="0057295C"/>
    <w:rsid w:val="0059480F"/>
    <w:rsid w:val="005D40DD"/>
    <w:rsid w:val="005D44F8"/>
    <w:rsid w:val="00607311"/>
    <w:rsid w:val="00633A60"/>
    <w:rsid w:val="006D2DCD"/>
    <w:rsid w:val="00706B91"/>
    <w:rsid w:val="00723CA9"/>
    <w:rsid w:val="00741D3B"/>
    <w:rsid w:val="00744421"/>
    <w:rsid w:val="00762C96"/>
    <w:rsid w:val="00764BA6"/>
    <w:rsid w:val="00774E58"/>
    <w:rsid w:val="0079025C"/>
    <w:rsid w:val="007A5335"/>
    <w:rsid w:val="007B3606"/>
    <w:rsid w:val="007B7EEB"/>
    <w:rsid w:val="007E0919"/>
    <w:rsid w:val="00823F0E"/>
    <w:rsid w:val="008246AB"/>
    <w:rsid w:val="00842C18"/>
    <w:rsid w:val="008A58F0"/>
    <w:rsid w:val="00954818"/>
    <w:rsid w:val="0095652E"/>
    <w:rsid w:val="009B1975"/>
    <w:rsid w:val="009C4C47"/>
    <w:rsid w:val="00A1108C"/>
    <w:rsid w:val="00A4205C"/>
    <w:rsid w:val="00A54C0E"/>
    <w:rsid w:val="00AD512D"/>
    <w:rsid w:val="00AD5C2F"/>
    <w:rsid w:val="00AF1775"/>
    <w:rsid w:val="00B050D5"/>
    <w:rsid w:val="00B23211"/>
    <w:rsid w:val="00B50D41"/>
    <w:rsid w:val="00B53D53"/>
    <w:rsid w:val="00B662EC"/>
    <w:rsid w:val="00BD0149"/>
    <w:rsid w:val="00BD267F"/>
    <w:rsid w:val="00BE7D4E"/>
    <w:rsid w:val="00BF6660"/>
    <w:rsid w:val="00C018DF"/>
    <w:rsid w:val="00CA303A"/>
    <w:rsid w:val="00CA45C1"/>
    <w:rsid w:val="00D16A57"/>
    <w:rsid w:val="00D55FF0"/>
    <w:rsid w:val="00D7773C"/>
    <w:rsid w:val="00D84B11"/>
    <w:rsid w:val="00DA2710"/>
    <w:rsid w:val="00DE0D06"/>
    <w:rsid w:val="00E3720A"/>
    <w:rsid w:val="00F74BD2"/>
    <w:rsid w:val="00F77DC4"/>
    <w:rsid w:val="00FB7286"/>
    <w:rsid w:val="00FD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D0F7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54C0E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7F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6A5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54C0E"/>
    <w:rPr>
      <w:rFonts w:ascii="Times New Roman" w:hAnsi="Times New Roman" w:cs="Times New Roman"/>
      <w:b/>
      <w:bCs/>
      <w:kern w:val="36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602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rslvirtualwarmemorial.org.au" TargetMode="External"/><Relationship Id="rId20" Type="http://schemas.openxmlformats.org/officeDocument/2006/relationships/image" Target="media/image2.png"/><Relationship Id="rId21" Type="http://schemas.openxmlformats.org/officeDocument/2006/relationships/image" Target="media/image3.png"/><Relationship Id="rId22" Type="http://schemas.openxmlformats.org/officeDocument/2006/relationships/image" Target="media/image4.jpeg"/><Relationship Id="rId23" Type="http://schemas.openxmlformats.org/officeDocument/2006/relationships/image" Target="media/image5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awm.gov.au/collections-" TargetMode="External"/><Relationship Id="rId11" Type="http://schemas.openxmlformats.org/officeDocument/2006/relationships/hyperlink" Target="http://www.catalog.slsa.sa.gov.au/search/X" TargetMode="External"/><Relationship Id="rId12" Type="http://schemas.openxmlformats.org/officeDocument/2006/relationships/hyperlink" Target="https://reader-sin-prod.gls.pearson-intl.com/readBook-" TargetMode="External"/><Relationship Id="rId13" Type="http://schemas.openxmlformats.org/officeDocument/2006/relationships/hyperlink" Target="https://www.aif.adfa.edu.au/search" TargetMode="External"/><Relationship Id="rId14" Type="http://schemas.openxmlformats.org/officeDocument/2006/relationships/hyperlink" Target="https://www.youtube.com/watch?v=qW8O_sisf4I" TargetMode="External"/><Relationship Id="rId15" Type="http://schemas.openxmlformats.org/officeDocument/2006/relationships/image" Target="media/image1.jpeg"/><Relationship Id="rId16" Type="http://schemas.openxmlformats.org/officeDocument/2006/relationships/hyperlink" Target="https://www.youtube.com/watch?v=dHSQAEam2yc-" TargetMode="External"/><Relationship Id="rId17" Type="http://schemas.openxmlformats.org/officeDocument/2006/relationships/hyperlink" Target="http://www.gallipoli.gov.au/why-gallipoli/events-leading-up-to-the-landing.php" TargetMode="External"/><Relationship Id="rId18" Type="http://schemas.openxmlformats.org/officeDocument/2006/relationships/hyperlink" Target="http://www.gallipoli.gov.au/why-gallipoli/events-leading-up-to-the-landing.php" TargetMode="External"/><Relationship Id="rId19" Type="http://schemas.openxmlformats.org/officeDocument/2006/relationships/hyperlink" Target="https://www.awm.gov.au/collection/C1350977?image=2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nationalanzaccentre.com.au/george-gordon-ryan-" TargetMode="External"/><Relationship Id="rId6" Type="http://schemas.openxmlformats.org/officeDocument/2006/relationships/hyperlink" Target="https://discoveringanzacs.naa.gov.au/browse/records/332876/2" TargetMode="External"/><Relationship Id="rId7" Type="http://schemas.openxmlformats.org/officeDocument/2006/relationships/hyperlink" Target="http://catalogue.nla.gov.au/Search/Advanced" TargetMode="External"/><Relationship Id="rId8" Type="http://schemas.openxmlformats.org/officeDocument/2006/relationships/hyperlink" Target="https://www.awm.gov.au/collection/awm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477</Words>
  <Characters>2721</Characters>
  <Application>Microsoft Macintosh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The Gallipoli Campaign (YouTube)</vt:lpstr>
      <vt:lpstr>https://www.youtube.com/watch?v=qW8O_sisf4I -</vt:lpstr>
      <vt:lpstr>A brief explanation of the Gallipoli War.</vt:lpstr>
      <vt:lpstr/>
      <vt:lpstr>/</vt:lpstr>
      <vt:lpstr/>
      <vt:lpstr/>
    </vt:vector>
  </TitlesOfParts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RETSALP021</dc:creator>
  <cp:keywords/>
  <dc:description/>
  <cp:lastModifiedBy>RETSALP021</cp:lastModifiedBy>
  <cp:revision>276</cp:revision>
  <dcterms:created xsi:type="dcterms:W3CDTF">2018-02-28T03:26:00Z</dcterms:created>
  <dcterms:modified xsi:type="dcterms:W3CDTF">2018-03-01T04:48:00Z</dcterms:modified>
</cp:coreProperties>
</file>