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F1D519" w14:textId="38CCD56A" w:rsidR="00056DA5" w:rsidRPr="002F7689" w:rsidRDefault="00056DA5" w:rsidP="00180213">
      <w:pPr>
        <w:rPr>
          <w:b/>
          <w:bCs/>
          <w:sz w:val="32"/>
          <w:szCs w:val="32"/>
        </w:rPr>
      </w:pPr>
      <w:r w:rsidRPr="002F7689">
        <w:rPr>
          <w:b/>
          <w:bCs/>
          <w:sz w:val="32"/>
          <w:szCs w:val="32"/>
        </w:rPr>
        <w:t>Rodney William PETTIT</w:t>
      </w:r>
    </w:p>
    <w:p w14:paraId="1FD2541B" w14:textId="77777777" w:rsidR="00B13536" w:rsidRDefault="000C4564" w:rsidP="00180213">
      <w:r>
        <w:rPr>
          <w:noProof/>
        </w:rPr>
        <w:drawing>
          <wp:inline distT="0" distB="0" distL="0" distR="0" wp14:anchorId="50159448" wp14:editId="7AD7ABE7">
            <wp:extent cx="5731510" cy="3639820"/>
            <wp:effectExtent l="0" t="0" r="2540" b="0"/>
            <wp:docPr id="2116515113" name="Picture 2" descr="J00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068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639820"/>
                    </a:xfrm>
                    <a:prstGeom prst="rect">
                      <a:avLst/>
                    </a:prstGeom>
                    <a:noFill/>
                    <a:ln>
                      <a:noFill/>
                    </a:ln>
                  </pic:spPr>
                </pic:pic>
              </a:graphicData>
            </a:graphic>
          </wp:inline>
        </w:drawing>
      </w:r>
      <w:r>
        <w:rPr>
          <w:rStyle w:val="FootnoteReference"/>
        </w:rPr>
        <w:footnoteReference w:id="1"/>
      </w:r>
    </w:p>
    <w:p w14:paraId="303BA9C9" w14:textId="76465CA1" w:rsidR="00056DA5" w:rsidRDefault="00056DA5" w:rsidP="002F7689">
      <w:pPr>
        <w:jc w:val="both"/>
      </w:pPr>
      <w:r w:rsidRPr="00D05441">
        <w:t xml:space="preserve">Rodney William PETTIT was </w:t>
      </w:r>
      <w:r w:rsidR="006E7380">
        <w:t xml:space="preserve">born on 20 November 1894. He was </w:t>
      </w:r>
      <w:r w:rsidRPr="00D05441">
        <w:t xml:space="preserve">the son of </w:t>
      </w:r>
      <w:r w:rsidRPr="000846F2">
        <w:rPr>
          <w:b/>
          <w:bCs/>
        </w:rPr>
        <w:t>William Arthur PETTIT</w:t>
      </w:r>
      <w:r w:rsidRPr="00D05441">
        <w:t xml:space="preserve"> and </w:t>
      </w:r>
      <w:r w:rsidRPr="000846F2">
        <w:rPr>
          <w:b/>
          <w:bCs/>
        </w:rPr>
        <w:t>Helena V</w:t>
      </w:r>
      <w:r w:rsidR="00B13536">
        <w:rPr>
          <w:b/>
          <w:bCs/>
        </w:rPr>
        <w:t>ance Burton HAWKEN</w:t>
      </w:r>
      <w:r w:rsidRPr="00D05441">
        <w:t>.</w:t>
      </w:r>
      <w:r w:rsidRPr="00D05441">
        <w:rPr>
          <w:rStyle w:val="FootnoteReference"/>
        </w:rPr>
        <w:footnoteReference w:id="2"/>
      </w:r>
      <w:r w:rsidR="006F7FF3">
        <w:t xml:space="preserve"> </w:t>
      </w:r>
      <w:r w:rsidR="00F250E6">
        <w:t xml:space="preserve">Helena died of a stroke in 1931. </w:t>
      </w:r>
      <w:r w:rsidR="006F7FF3">
        <w:t>His maternal grandfather was Mr Nicholas HAWKEN, NSW Member of Parliament.</w:t>
      </w:r>
      <w:r w:rsidR="006F7FF3">
        <w:rPr>
          <w:rStyle w:val="FootnoteReference"/>
        </w:rPr>
        <w:footnoteReference w:id="3"/>
      </w:r>
      <w:r w:rsidR="00F5635B">
        <w:t xml:space="preserve"> His maternal grandmother was Mary Jane HAWKEN (VANCE).</w:t>
      </w:r>
      <w:r w:rsidR="00F5635B">
        <w:rPr>
          <w:rStyle w:val="FootnoteReference"/>
        </w:rPr>
        <w:footnoteReference w:id="4"/>
      </w:r>
    </w:p>
    <w:p w14:paraId="152AC206" w14:textId="5E4FBA75" w:rsidR="00826A32" w:rsidRDefault="001961DB" w:rsidP="002F7689">
      <w:pPr>
        <w:jc w:val="both"/>
      </w:pPr>
      <w:r>
        <w:t>At the time of his enlistment</w:t>
      </w:r>
      <w:r w:rsidR="00167D9D">
        <w:t xml:space="preserve"> (AIF No: 5396) on 20 January 1916. </w:t>
      </w:r>
      <w:r>
        <w:t>Rodney was a university student</w:t>
      </w:r>
      <w:r w:rsidR="00B90B64">
        <w:t xml:space="preserve"> (scholar) who was 21 years and 2 months of age</w:t>
      </w:r>
      <w:r>
        <w:t>.</w:t>
      </w:r>
      <w:r w:rsidR="00F250E6">
        <w:t xml:space="preserve"> He was of fair complexion, with fair hair and blue eyes. He was </w:t>
      </w:r>
      <w:r w:rsidR="00826A32">
        <w:t xml:space="preserve">5 feet </w:t>
      </w:r>
      <w:r w:rsidR="00B90B64">
        <w:t xml:space="preserve">11 </w:t>
      </w:r>
      <w:r w:rsidR="00826A32" w:rsidRPr="00826A32">
        <w:rPr>
          <w:vertAlign w:val="superscript"/>
        </w:rPr>
        <w:t xml:space="preserve"> </w:t>
      </w:r>
      <w:r w:rsidR="00826A32">
        <w:t xml:space="preserve">inches tall. </w:t>
      </w:r>
      <w:r w:rsidR="00167D9D">
        <w:t>Rodney departed Sydney on 22 August 1916 and arrived in Plymouth, UK, on 13 October 1916.</w:t>
      </w:r>
    </w:p>
    <w:p w14:paraId="68CC342F" w14:textId="46AB877A" w:rsidR="001961DB" w:rsidRDefault="00826A32" w:rsidP="002F7689">
      <w:pPr>
        <w:jc w:val="both"/>
      </w:pPr>
      <w:r>
        <w:t xml:space="preserve">Rodney was wounded in action, </w:t>
      </w:r>
      <w:r w:rsidR="00F250E6">
        <w:t>mentioned in dispatches</w:t>
      </w:r>
      <w:r>
        <w:t>,</w:t>
      </w:r>
      <w:r w:rsidR="00F250E6">
        <w:t xml:space="preserve"> and awarded the Military Cross.</w:t>
      </w:r>
    </w:p>
    <w:p w14:paraId="54D9CC2E" w14:textId="5EB71590" w:rsidR="002F7689" w:rsidRPr="002F7689" w:rsidRDefault="00D05441" w:rsidP="002F7689">
      <w:pPr>
        <w:jc w:val="both"/>
      </w:pPr>
      <w:r>
        <w:t xml:space="preserve">Rodney married </w:t>
      </w:r>
      <w:r w:rsidRPr="000846F2">
        <w:rPr>
          <w:b/>
          <w:bCs/>
        </w:rPr>
        <w:t>Rutha E BRODRIBB</w:t>
      </w:r>
      <w:r>
        <w:t xml:space="preserve"> in 1921 in the district of Mosman, Sydney.</w:t>
      </w:r>
      <w:r>
        <w:rPr>
          <w:rStyle w:val="FootnoteReference"/>
        </w:rPr>
        <w:footnoteReference w:id="5"/>
      </w:r>
      <w:r>
        <w:t xml:space="preserve"> </w:t>
      </w:r>
      <w:r w:rsidR="002F7689">
        <w:t xml:space="preserve">The previous year he was the best man and she was a bridesmaid at the marriage of </w:t>
      </w:r>
      <w:r w:rsidR="002F7689" w:rsidRPr="00F22D14">
        <w:t>Miss Constance (Connie) Riedel, only daughter of Mr. and Mrs. W. Riedel,</w:t>
      </w:r>
      <w:r w:rsidR="002F7689" w:rsidRPr="002F7689">
        <w:t xml:space="preserve"> </w:t>
      </w:r>
      <w:r w:rsidR="002F7689" w:rsidRPr="00F22D14">
        <w:t>Cremorne</w:t>
      </w:r>
      <w:r w:rsidR="002F7689">
        <w:t xml:space="preserve"> and </w:t>
      </w:r>
      <w:r w:rsidR="002F7689" w:rsidRPr="00F22D14">
        <w:t>Lieutenant G. Bowman</w:t>
      </w:r>
      <w:r w:rsidR="002F7689">
        <w:t>.</w:t>
      </w:r>
    </w:p>
    <w:p w14:paraId="7FF7DFEE" w14:textId="090AE7BB" w:rsidR="00ED0683" w:rsidRDefault="00D05441" w:rsidP="002F7689">
      <w:pPr>
        <w:jc w:val="both"/>
      </w:pPr>
      <w:r>
        <w:lastRenderedPageBreak/>
        <w:t>Ruth died in 1929.</w:t>
      </w:r>
      <w:r>
        <w:rPr>
          <w:rStyle w:val="FootnoteReference"/>
        </w:rPr>
        <w:footnoteReference w:id="6"/>
      </w:r>
      <w:r>
        <w:t xml:space="preserve"> </w:t>
      </w:r>
      <w:r w:rsidR="008708E5">
        <w:t xml:space="preserve">She was buried at Rookwood Cemetery. </w:t>
      </w:r>
      <w:r w:rsidR="00ED0683">
        <w:t>Rodney and Rutha had t</w:t>
      </w:r>
      <w:r w:rsidR="002F7689">
        <w:t>wo</w:t>
      </w:r>
      <w:r w:rsidR="003956D3">
        <w:t xml:space="preserve"> sons</w:t>
      </w:r>
      <w:r w:rsidR="00ED0683">
        <w:t xml:space="preserve"> children, </w:t>
      </w:r>
      <w:r w:rsidR="00ED0683" w:rsidRPr="000846F2">
        <w:rPr>
          <w:b/>
          <w:bCs/>
        </w:rPr>
        <w:t>Peter R PETTIT</w:t>
      </w:r>
      <w:r w:rsidR="00ED0683">
        <w:t xml:space="preserve"> (born in Mosman in 1922)</w:t>
      </w:r>
      <w:r w:rsidR="003956D3">
        <w:t>,</w:t>
      </w:r>
      <w:r w:rsidR="00ED0683">
        <w:rPr>
          <w:rStyle w:val="FootnoteReference"/>
        </w:rPr>
        <w:footnoteReference w:id="7"/>
      </w:r>
      <w:r w:rsidR="00ED0683">
        <w:t xml:space="preserve"> </w:t>
      </w:r>
      <w:r w:rsidR="00ED0683" w:rsidRPr="000846F2">
        <w:rPr>
          <w:b/>
          <w:bCs/>
        </w:rPr>
        <w:t>Geoffrey</w:t>
      </w:r>
      <w:r w:rsidR="002F7689">
        <w:rPr>
          <w:b/>
          <w:bCs/>
        </w:rPr>
        <w:t>.</w:t>
      </w:r>
      <w:r w:rsidR="003956D3">
        <w:t xml:space="preserve"> </w:t>
      </w:r>
      <w:r w:rsidR="00ED0683">
        <w:rPr>
          <w:rStyle w:val="FootnoteReference"/>
        </w:rPr>
        <w:footnoteReference w:id="8"/>
      </w:r>
      <w:r w:rsidR="002F7689">
        <w:t xml:space="preserve"> Rodney appears to have had a third son,</w:t>
      </w:r>
      <w:r w:rsidR="003956D3">
        <w:t xml:space="preserve"> </w:t>
      </w:r>
      <w:r w:rsidR="003956D3" w:rsidRPr="003956D3">
        <w:rPr>
          <w:b/>
          <w:bCs/>
        </w:rPr>
        <w:t>David</w:t>
      </w:r>
      <w:r w:rsidR="002F7689" w:rsidRPr="002F7689">
        <w:t>, who may have been from his second marriage to Amy.</w:t>
      </w:r>
      <w:r w:rsidR="003956D3" w:rsidRPr="002F7689">
        <w:rPr>
          <w:rStyle w:val="FootnoteReference"/>
        </w:rPr>
        <w:footnoteReference w:id="9"/>
      </w:r>
    </w:p>
    <w:p w14:paraId="5F956D46" w14:textId="5F8CD47F" w:rsidR="00D05441" w:rsidRDefault="00D05441" w:rsidP="002F7689">
      <w:pPr>
        <w:jc w:val="both"/>
      </w:pPr>
      <w:r>
        <w:t>In 1932</w:t>
      </w:r>
      <w:r w:rsidR="00EB1473">
        <w:t>,</w:t>
      </w:r>
      <w:r>
        <w:t xml:space="preserve"> Rod</w:t>
      </w:r>
      <w:r w:rsidR="003E25EF">
        <w:t>n</w:t>
      </w:r>
      <w:r>
        <w:t>ey remarried Amy F</w:t>
      </w:r>
      <w:r w:rsidR="003E7673">
        <w:t>lorence</w:t>
      </w:r>
      <w:r>
        <w:t xml:space="preserve"> </w:t>
      </w:r>
      <w:proofErr w:type="spellStart"/>
      <w:r>
        <w:t>McKIRRICK</w:t>
      </w:r>
      <w:proofErr w:type="spellEnd"/>
      <w:r>
        <w:t xml:space="preserve"> (MACKITTRICK) in Sydney.</w:t>
      </w:r>
      <w:r>
        <w:rPr>
          <w:rStyle w:val="FootnoteReference"/>
        </w:rPr>
        <w:footnoteReference w:id="10"/>
      </w:r>
      <w:r w:rsidR="003E7673">
        <w:t xml:space="preserve"> Amy died </w:t>
      </w:r>
      <w:r w:rsidR="00B13536">
        <w:t xml:space="preserve">on </w:t>
      </w:r>
      <w:r w:rsidR="003E7673">
        <w:t>196</w:t>
      </w:r>
      <w:r w:rsidR="00ED44C3">
        <w:t>6</w:t>
      </w:r>
      <w:r w:rsidR="003E7673">
        <w:t>.</w:t>
      </w:r>
      <w:r w:rsidR="003E7673">
        <w:rPr>
          <w:rStyle w:val="FootnoteReference"/>
        </w:rPr>
        <w:footnoteReference w:id="11"/>
      </w:r>
    </w:p>
    <w:p w14:paraId="0B7AE25F" w14:textId="01BF95CD" w:rsidR="001961DB" w:rsidRPr="00D05441" w:rsidRDefault="001961DB" w:rsidP="002F7689">
      <w:pPr>
        <w:jc w:val="both"/>
      </w:pPr>
      <w:r>
        <w:t xml:space="preserve">At the time of his second enlistment on 27 March 1942, </w:t>
      </w:r>
      <w:r w:rsidR="006E7380">
        <w:t xml:space="preserve">Army No: N318161, </w:t>
      </w:r>
      <w:r>
        <w:t>Rod</w:t>
      </w:r>
      <w:r w:rsidR="006E7380">
        <w:t>ney</w:t>
      </w:r>
      <w:r>
        <w:t xml:space="preserve"> was an auctioneer</w:t>
      </w:r>
      <w:r w:rsidR="006E7380">
        <w:t xml:space="preserve"> aged 47 years and six months. He lived with Amy at 1 Edwards Bay Road, Mosman. He resigned his appointment on 28 November 1944.</w:t>
      </w:r>
      <w:r w:rsidR="00F250E6">
        <w:t xml:space="preserve"> He is recorded as having a gun shot wound to his left thigh and a past medical history of scarlet fever, pneumonia, and appendicitis (November 1933).</w:t>
      </w:r>
    </w:p>
    <w:p w14:paraId="5B9C5984" w14:textId="62C34609" w:rsidR="00D05441" w:rsidRDefault="00D05441" w:rsidP="002F7689">
      <w:pPr>
        <w:jc w:val="both"/>
      </w:pPr>
      <w:r w:rsidRPr="00D05441">
        <w:t>Rodney died in Sydney, in the district of St Leonards in 1972.</w:t>
      </w:r>
      <w:r w:rsidRPr="00D05441">
        <w:rPr>
          <w:rStyle w:val="FootnoteReference"/>
        </w:rPr>
        <w:footnoteReference w:id="12"/>
      </w:r>
    </w:p>
    <w:p w14:paraId="34333CB9" w14:textId="4D5D807B" w:rsidR="004660B2" w:rsidRDefault="004660B2" w:rsidP="002F7689">
      <w:pPr>
        <w:jc w:val="both"/>
        <w:rPr>
          <w:b/>
          <w:bCs/>
        </w:rPr>
      </w:pPr>
      <w:r>
        <w:rPr>
          <w:b/>
          <w:bCs/>
        </w:rPr>
        <w:t>1917</w:t>
      </w:r>
    </w:p>
    <w:p w14:paraId="6430ABE8" w14:textId="1506EFB4" w:rsidR="004660B2" w:rsidRPr="004660B2" w:rsidRDefault="004660B2" w:rsidP="002F7689">
      <w:pPr>
        <w:jc w:val="both"/>
        <w:rPr>
          <w:b/>
          <w:bCs/>
        </w:rPr>
      </w:pPr>
      <w:r w:rsidRPr="004660B2">
        <w:rPr>
          <w:b/>
          <w:bCs/>
          <w:i/>
          <w:iCs/>
        </w:rPr>
        <w:t>AMONG THEUNRETURNING</w:t>
      </w:r>
      <w:r>
        <w:rPr>
          <w:b/>
          <w:bCs/>
        </w:rPr>
        <w:t xml:space="preserve"> </w:t>
      </w:r>
      <w:r w:rsidRPr="004660B2">
        <w:rPr>
          <w:b/>
          <w:bCs/>
          <w:i/>
          <w:iCs/>
        </w:rPr>
        <w:t>BRAVE.</w:t>
      </w:r>
    </w:p>
    <w:p w14:paraId="3A3FCDAE" w14:textId="77777777" w:rsidR="004660B2" w:rsidRPr="004660B2" w:rsidRDefault="004660B2" w:rsidP="002F7689">
      <w:pPr>
        <w:jc w:val="both"/>
        <w:rPr>
          <w:b/>
          <w:bCs/>
          <w:i/>
          <w:iCs/>
        </w:rPr>
      </w:pPr>
      <w:r w:rsidRPr="004660B2">
        <w:rPr>
          <w:b/>
          <w:bCs/>
          <w:i/>
          <w:iCs/>
        </w:rPr>
        <w:t>PTE. HUBERT HOWLETT.</w:t>
      </w:r>
    </w:p>
    <w:p w14:paraId="5BBA9268" w14:textId="6B94212C" w:rsidR="004660B2" w:rsidRPr="004660B2" w:rsidRDefault="004660B2" w:rsidP="002F7689">
      <w:pPr>
        <w:jc w:val="both"/>
        <w:rPr>
          <w:i/>
          <w:iCs/>
        </w:rPr>
      </w:pPr>
      <w:r w:rsidRPr="004660B2">
        <w:rPr>
          <w:i/>
          <w:iCs/>
        </w:rPr>
        <w:t>The greatest sorrow was expressed in</w:t>
      </w:r>
      <w:r w:rsidR="002F7689">
        <w:rPr>
          <w:i/>
          <w:iCs/>
        </w:rPr>
        <w:t xml:space="preserve"> </w:t>
      </w:r>
      <w:r w:rsidRPr="004660B2">
        <w:rPr>
          <w:i/>
          <w:iCs/>
        </w:rPr>
        <w:t xml:space="preserve">Kyneton, Malmsbury and Taradale when it became known. on Friday evening that Mrs Lawrence Howlett; of Taradale, - had received word that her youngest son, </w:t>
      </w:r>
      <w:proofErr w:type="spellStart"/>
      <w:r w:rsidRPr="004660B2">
        <w:rPr>
          <w:i/>
          <w:iCs/>
        </w:rPr>
        <w:t>Pte.</w:t>
      </w:r>
      <w:proofErr w:type="spellEnd"/>
      <w:r w:rsidRPr="004660B2">
        <w:rPr>
          <w:i/>
          <w:iCs/>
        </w:rPr>
        <w:t xml:space="preserve"> Bert Howlett, had-made the supreme sacrifice in France on September 26, having been killed in action. </w:t>
      </w:r>
      <w:proofErr w:type="spellStart"/>
      <w:r w:rsidRPr="004660B2">
        <w:rPr>
          <w:i/>
          <w:iCs/>
        </w:rPr>
        <w:t>Pte.</w:t>
      </w:r>
      <w:proofErr w:type="spellEnd"/>
      <w:r w:rsidR="002F7689">
        <w:rPr>
          <w:i/>
          <w:iCs/>
        </w:rPr>
        <w:t xml:space="preserve"> </w:t>
      </w:r>
      <w:r w:rsidRPr="004660B2">
        <w:rPr>
          <w:i/>
          <w:iCs/>
        </w:rPr>
        <w:t>Bert Howlett was a young man of about 28, of fine soldierly bearing. He enlisted in Melbourne;</w:t>
      </w:r>
      <w:r w:rsidR="002F7689">
        <w:rPr>
          <w:i/>
          <w:iCs/>
        </w:rPr>
        <w:t xml:space="preserve"> </w:t>
      </w:r>
      <w:r w:rsidRPr="004660B2">
        <w:rPr>
          <w:i/>
          <w:iCs/>
        </w:rPr>
        <w:t>where he was engaged as a motor mechanic and has been at the</w:t>
      </w:r>
      <w:r w:rsidR="002F7689">
        <w:rPr>
          <w:i/>
          <w:iCs/>
        </w:rPr>
        <w:t xml:space="preserve"> </w:t>
      </w:r>
      <w:r w:rsidRPr="004660B2">
        <w:rPr>
          <w:i/>
          <w:iCs/>
        </w:rPr>
        <w:t>front some 12 months. He was born in Malmsbury, where his father, Mr' Lawrence Howlett, who died at Creswick some eight years ago, lived</w:t>
      </w:r>
      <w:r w:rsidR="002F7689">
        <w:rPr>
          <w:i/>
          <w:iCs/>
        </w:rPr>
        <w:t xml:space="preserve"> </w:t>
      </w:r>
      <w:r w:rsidRPr="004660B2">
        <w:rPr>
          <w:i/>
          <w:iCs/>
        </w:rPr>
        <w:t>for many years. He was educated at Malmsbury State School, and leaves many-friends there to mourn his early passing, and in addition his sister, Mrs White. He is nephew to Mr and Mrs</w:t>
      </w:r>
      <w:r w:rsidR="002F7689">
        <w:rPr>
          <w:i/>
          <w:iCs/>
        </w:rPr>
        <w:t xml:space="preserve"> </w:t>
      </w:r>
      <w:r w:rsidRPr="004660B2">
        <w:rPr>
          <w:i/>
          <w:iCs/>
        </w:rPr>
        <w:t xml:space="preserve">John-Howlett, </w:t>
      </w:r>
      <w:proofErr w:type="spellStart"/>
      <w:r w:rsidRPr="004660B2">
        <w:rPr>
          <w:i/>
          <w:iCs/>
        </w:rPr>
        <w:t>sen.</w:t>
      </w:r>
      <w:proofErr w:type="spellEnd"/>
      <w:r w:rsidRPr="004660B2">
        <w:rPr>
          <w:i/>
          <w:iCs/>
        </w:rPr>
        <w:t>, and Mr and Mrs Kidder, of Kyneton, and Mr John Howlett, jun. of Piper street, is his elder-brother. His widowed mother and sister, Miss Howlett reside with his sister, Mrs Fred Hookey of Taradale, and to them all unstinted sympathy in their sad bereavement goes out. To add to this family's burden o</w:t>
      </w:r>
      <w:r w:rsidR="002F7689">
        <w:rPr>
          <w:i/>
          <w:iCs/>
        </w:rPr>
        <w:t>f</w:t>
      </w:r>
      <w:r w:rsidRPr="004660B2">
        <w:rPr>
          <w:i/>
          <w:iCs/>
        </w:rPr>
        <w:t xml:space="preserve"> sorrow; comes the news that </w:t>
      </w:r>
      <w:r w:rsidRPr="004660B2">
        <w:rPr>
          <w:b/>
          <w:bCs/>
          <w:i/>
          <w:iCs/>
        </w:rPr>
        <w:t xml:space="preserve">another nephew, </w:t>
      </w:r>
      <w:proofErr w:type="spellStart"/>
      <w:r w:rsidRPr="004660B2">
        <w:rPr>
          <w:b/>
          <w:bCs/>
          <w:i/>
          <w:iCs/>
        </w:rPr>
        <w:t>Pte.</w:t>
      </w:r>
      <w:proofErr w:type="spellEnd"/>
      <w:r w:rsidRPr="004660B2">
        <w:rPr>
          <w:b/>
          <w:bCs/>
          <w:i/>
          <w:iCs/>
        </w:rPr>
        <w:t xml:space="preserve"> Rodney Pettit, of Sydney,</w:t>
      </w:r>
      <w:r w:rsidR="002F7689">
        <w:rPr>
          <w:b/>
          <w:bCs/>
          <w:i/>
          <w:iCs/>
        </w:rPr>
        <w:t xml:space="preserve"> </w:t>
      </w:r>
      <w:r w:rsidRPr="004660B2">
        <w:rPr>
          <w:i/>
          <w:iCs/>
        </w:rPr>
        <w:t>has been wounded in three</w:t>
      </w:r>
      <w:r w:rsidR="002F7689">
        <w:rPr>
          <w:i/>
          <w:iCs/>
        </w:rPr>
        <w:t xml:space="preserve"> </w:t>
      </w:r>
      <w:r w:rsidRPr="004660B2">
        <w:rPr>
          <w:i/>
          <w:iCs/>
        </w:rPr>
        <w:t>places, in the thigh, shoulder and back, but happily the wire conveying- the sad news contains the words. "Not dangerous."</w:t>
      </w:r>
    </w:p>
    <w:p w14:paraId="03F612D2" w14:textId="1B1C796C" w:rsidR="00454203" w:rsidRPr="00454203" w:rsidRDefault="00454203" w:rsidP="002F7689">
      <w:pPr>
        <w:jc w:val="both"/>
        <w:rPr>
          <w:b/>
          <w:bCs/>
        </w:rPr>
      </w:pPr>
      <w:r w:rsidRPr="00454203">
        <w:rPr>
          <w:b/>
          <w:bCs/>
        </w:rPr>
        <w:lastRenderedPageBreak/>
        <w:t>1918</w:t>
      </w:r>
    </w:p>
    <w:p w14:paraId="741CBD23" w14:textId="4074A37B" w:rsidR="00454203" w:rsidRPr="00454203" w:rsidRDefault="00454203" w:rsidP="002F7689">
      <w:pPr>
        <w:jc w:val="both"/>
        <w:rPr>
          <w:i/>
          <w:iCs/>
        </w:rPr>
      </w:pPr>
      <w:r w:rsidRPr="00454203">
        <w:rPr>
          <w:i/>
          <w:iCs/>
        </w:rPr>
        <w:t>HIS MAJESTY THE KING has been graciously pleased to approve of the following awards to the undermentioned Officers and Warrant Officers in recognition of their gallantry and devotion to duty in the field :—</w:t>
      </w:r>
      <w:proofErr w:type="gramStart"/>
      <w:r w:rsidRPr="00454203">
        <w:rPr>
          <w:i/>
          <w:iCs/>
        </w:rPr>
        <w:t>…..</w:t>
      </w:r>
      <w:proofErr w:type="gramEnd"/>
    </w:p>
    <w:p w14:paraId="261632C0" w14:textId="69837B44" w:rsidR="00454203" w:rsidRPr="00454203" w:rsidRDefault="00454203" w:rsidP="002F7689">
      <w:pPr>
        <w:jc w:val="both"/>
        <w:rPr>
          <w:i/>
          <w:iCs/>
        </w:rPr>
      </w:pPr>
      <w:r w:rsidRPr="00454203">
        <w:rPr>
          <w:b/>
          <w:bCs/>
          <w:i/>
          <w:iCs/>
        </w:rPr>
        <w:t>Lieutenant Rodney William Pettit, 17th Battalion</w:t>
      </w:r>
      <w:r w:rsidRPr="00454203">
        <w:rPr>
          <w:i/>
          <w:iCs/>
        </w:rPr>
        <w:t>.</w:t>
      </w:r>
    </w:p>
    <w:p w14:paraId="3CA5A95F" w14:textId="55B07A6D" w:rsidR="00454203" w:rsidRDefault="00454203" w:rsidP="002F7689">
      <w:pPr>
        <w:jc w:val="both"/>
      </w:pPr>
      <w:r w:rsidRPr="00454203">
        <w:rPr>
          <w:i/>
          <w:iCs/>
        </w:rPr>
        <w:t xml:space="preserve">During an advance in a thick fog at </w:t>
      </w:r>
      <w:proofErr w:type="spellStart"/>
      <w:r w:rsidRPr="00454203">
        <w:rPr>
          <w:i/>
          <w:iCs/>
        </w:rPr>
        <w:t>Warfusee</w:t>
      </w:r>
      <w:proofErr w:type="spellEnd"/>
      <w:r w:rsidRPr="00454203">
        <w:rPr>
          <w:i/>
          <w:iCs/>
        </w:rPr>
        <w:t xml:space="preserve">, east of Amiens, on the 8th August, 1918, he took charge of numerous parties of several units, which had become detached, led them forward, and cleared the village. Later, when held up by two machine guns, which could, not </w:t>
      </w:r>
      <w:proofErr w:type="gramStart"/>
      <w:r w:rsidRPr="00454203">
        <w:rPr>
          <w:i/>
          <w:iCs/>
        </w:rPr>
        <w:t>be located in</w:t>
      </w:r>
      <w:proofErr w:type="gramEnd"/>
      <w:r w:rsidRPr="00454203">
        <w:rPr>
          <w:i/>
          <w:iCs/>
        </w:rPr>
        <w:t xml:space="preserve"> the fog, he went forward alone, found them, and personally charged the position at the head of his men, and captured both guns and crews. He showed splendid courage and determination</w:t>
      </w:r>
      <w:r w:rsidRPr="00454203">
        <w:t>.</w:t>
      </w:r>
      <w:r>
        <w:rPr>
          <w:rStyle w:val="FootnoteReference"/>
        </w:rPr>
        <w:footnoteReference w:id="13"/>
      </w:r>
    </w:p>
    <w:p w14:paraId="21908C34" w14:textId="74B38B50" w:rsidR="00454203" w:rsidRPr="00454203" w:rsidRDefault="00454203" w:rsidP="002F7689">
      <w:pPr>
        <w:jc w:val="both"/>
      </w:pPr>
      <w:r>
        <w:rPr>
          <w:noProof/>
        </w:rPr>
        <w:drawing>
          <wp:inline distT="0" distB="0" distL="0" distR="0" wp14:anchorId="162924C0" wp14:editId="05ED1E64">
            <wp:extent cx="5731510" cy="4248785"/>
            <wp:effectExtent l="0" t="0" r="2540" b="0"/>
            <wp:docPr id="744193280" name="Picture 1" descr="E0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38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248785"/>
                    </a:xfrm>
                    <a:prstGeom prst="rect">
                      <a:avLst/>
                    </a:prstGeom>
                    <a:noFill/>
                    <a:ln>
                      <a:noFill/>
                    </a:ln>
                  </pic:spPr>
                </pic:pic>
              </a:graphicData>
            </a:graphic>
          </wp:inline>
        </w:drawing>
      </w:r>
      <w:r>
        <w:rPr>
          <w:rStyle w:val="FootnoteReference"/>
        </w:rPr>
        <w:footnoteReference w:id="14"/>
      </w:r>
    </w:p>
    <w:p w14:paraId="0D5B3978" w14:textId="022BF9D9" w:rsidR="00454203" w:rsidRPr="00D05441" w:rsidRDefault="00ED44C3" w:rsidP="002F7689">
      <w:pPr>
        <w:jc w:val="both"/>
      </w:pPr>
      <w:r w:rsidRPr="00ED44C3">
        <w:lastRenderedPageBreak/>
        <w:drawing>
          <wp:inline distT="0" distB="0" distL="0" distR="0" wp14:anchorId="38072E58" wp14:editId="2A9DC8C5">
            <wp:extent cx="5731510" cy="3355975"/>
            <wp:effectExtent l="0" t="0" r="2540" b="0"/>
            <wp:docPr id="1435807682"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807682" name="Picture 1" descr="A close-up of a document&#10;&#10;Description automatically generated"/>
                    <pic:cNvPicPr/>
                  </pic:nvPicPr>
                  <pic:blipFill>
                    <a:blip r:embed="rId9"/>
                    <a:stretch>
                      <a:fillRect/>
                    </a:stretch>
                  </pic:blipFill>
                  <pic:spPr>
                    <a:xfrm>
                      <a:off x="0" y="0"/>
                      <a:ext cx="5731510" cy="3355975"/>
                    </a:xfrm>
                    <a:prstGeom prst="rect">
                      <a:avLst/>
                    </a:prstGeom>
                  </pic:spPr>
                </pic:pic>
              </a:graphicData>
            </a:graphic>
          </wp:inline>
        </w:drawing>
      </w:r>
      <w:r>
        <w:rPr>
          <w:rStyle w:val="FootnoteReference"/>
        </w:rPr>
        <w:footnoteReference w:id="15"/>
      </w:r>
    </w:p>
    <w:p w14:paraId="5BCFF41C" w14:textId="77777777" w:rsidR="00F22D14" w:rsidRDefault="00F22D14" w:rsidP="002F7689">
      <w:pPr>
        <w:jc w:val="both"/>
        <w:rPr>
          <w:b/>
          <w:bCs/>
        </w:rPr>
      </w:pPr>
      <w:r>
        <w:rPr>
          <w:b/>
          <w:bCs/>
        </w:rPr>
        <w:t>1920</w:t>
      </w:r>
    </w:p>
    <w:p w14:paraId="5478471F" w14:textId="77777777" w:rsidR="00F22D14" w:rsidRPr="00F22D14" w:rsidRDefault="00F22D14" w:rsidP="002F7689">
      <w:pPr>
        <w:jc w:val="both"/>
        <w:rPr>
          <w:b/>
          <w:bCs/>
          <w:i/>
          <w:iCs/>
        </w:rPr>
      </w:pPr>
      <w:r w:rsidRPr="00F22D14">
        <w:rPr>
          <w:b/>
          <w:bCs/>
          <w:i/>
          <w:iCs/>
        </w:rPr>
        <w:t>BOWMAN— RIEDEL .</w:t>
      </w:r>
    </w:p>
    <w:p w14:paraId="17C1DBC9" w14:textId="1FDEB04F" w:rsidR="00F22D14" w:rsidRPr="00F22D14" w:rsidRDefault="00F22D14" w:rsidP="002F7689">
      <w:pPr>
        <w:jc w:val="both"/>
        <w:rPr>
          <w:i/>
          <w:iCs/>
        </w:rPr>
      </w:pPr>
      <w:r w:rsidRPr="00F22D14">
        <w:rPr>
          <w:i/>
          <w:iCs/>
        </w:rPr>
        <w:t>A military wedding was celebrated at Scots' Church, Church Hill, on Au-gust 28 by the Rev. J. Tate, when Miss Constance (Connie) Riedel, only daughter of Mr. and Mrs. W. Riedel,</w:t>
      </w:r>
      <w:r w:rsidR="002F7689">
        <w:rPr>
          <w:i/>
          <w:iCs/>
        </w:rPr>
        <w:t xml:space="preserve"> </w:t>
      </w:r>
      <w:r w:rsidRPr="00F22D14">
        <w:rPr>
          <w:i/>
          <w:iCs/>
        </w:rPr>
        <w:t xml:space="preserve">Cremorne, was married to Lieutenant G. Bowman (late 56th Battalion), eldest son of Mr. and Mrs. P. Bowman, of Glen Innes. The bride wore a dainty dress of white georgette over blush pink crepe do chine, with hand-made flowers and silver trimmings. Her hand-embroidered veil was arranged in mob cap fashion. </w:t>
      </w:r>
      <w:r w:rsidRPr="00F22D14">
        <w:rPr>
          <w:b/>
          <w:bCs/>
          <w:i/>
          <w:iCs/>
        </w:rPr>
        <w:t>Miss Rutha Brodribb was bridesmaid, and wore a frock</w:t>
      </w:r>
      <w:r w:rsidRPr="00F22D14">
        <w:rPr>
          <w:b/>
          <w:bCs/>
          <w:i/>
          <w:iCs/>
        </w:rPr>
        <w:t xml:space="preserve"> </w:t>
      </w:r>
      <w:r w:rsidRPr="00F22D14">
        <w:rPr>
          <w:b/>
          <w:bCs/>
          <w:i/>
          <w:iCs/>
        </w:rPr>
        <w:t>of lime crepe de chine, embroidered with touches of blue, and hat to match.</w:t>
      </w:r>
      <w:r w:rsidRPr="00F22D14">
        <w:rPr>
          <w:i/>
          <w:iCs/>
        </w:rPr>
        <w:t xml:space="preserve"> </w:t>
      </w:r>
      <w:r w:rsidRPr="00F22D14">
        <w:rPr>
          <w:b/>
          <w:bCs/>
          <w:i/>
          <w:iCs/>
        </w:rPr>
        <w:t>Lieutenant R. Pettit (late 17th Battalion) was best man</w:t>
      </w:r>
      <w:r w:rsidRPr="00F22D14">
        <w:rPr>
          <w:i/>
          <w:iCs/>
        </w:rPr>
        <w:t>, and Lieutenant F. Rae (late 17th Battalion) officiated at the organ. A reception was held at Petty's Hotel, where a hundred guests were received. The happy couple motored to Blackheath, for the honeymoon, the bride travel-ling in a green tailored costume, and hat to match. Their future home will be at Cremorne.</w:t>
      </w:r>
    </w:p>
    <w:p w14:paraId="5147CC63" w14:textId="77777777" w:rsidR="00F22D14" w:rsidRDefault="00F22D14" w:rsidP="002F7689">
      <w:pPr>
        <w:jc w:val="both"/>
        <w:rPr>
          <w:b/>
          <w:bCs/>
        </w:rPr>
      </w:pPr>
    </w:p>
    <w:p w14:paraId="24A74FC7" w14:textId="63DB6B9E" w:rsidR="00F22D14" w:rsidRDefault="00F22D14" w:rsidP="002F7689">
      <w:pPr>
        <w:jc w:val="both"/>
        <w:rPr>
          <w:b/>
          <w:bCs/>
        </w:rPr>
      </w:pPr>
      <w:r w:rsidRPr="00F22D14">
        <w:rPr>
          <w:b/>
          <w:bCs/>
        </w:rPr>
        <w:lastRenderedPageBreak/>
        <w:drawing>
          <wp:inline distT="0" distB="0" distL="0" distR="0" wp14:anchorId="14C16B0C" wp14:editId="01603B9B">
            <wp:extent cx="5731510" cy="5526405"/>
            <wp:effectExtent l="0" t="0" r="2540" b="0"/>
            <wp:docPr id="878122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122168" name=""/>
                    <pic:cNvPicPr/>
                  </pic:nvPicPr>
                  <pic:blipFill>
                    <a:blip r:embed="rId10"/>
                    <a:stretch>
                      <a:fillRect/>
                    </a:stretch>
                  </pic:blipFill>
                  <pic:spPr>
                    <a:xfrm>
                      <a:off x="0" y="0"/>
                      <a:ext cx="5731510" cy="5526405"/>
                    </a:xfrm>
                    <a:prstGeom prst="rect">
                      <a:avLst/>
                    </a:prstGeom>
                  </pic:spPr>
                </pic:pic>
              </a:graphicData>
            </a:graphic>
          </wp:inline>
        </w:drawing>
      </w:r>
      <w:r w:rsidRPr="00F22D14">
        <w:rPr>
          <w:rStyle w:val="FootnoteReference"/>
        </w:rPr>
        <w:footnoteReference w:id="16"/>
      </w:r>
    </w:p>
    <w:p w14:paraId="3D41A69E" w14:textId="7C9784D6" w:rsidR="00AE72AC" w:rsidRDefault="00AE72AC" w:rsidP="002F7689">
      <w:pPr>
        <w:jc w:val="both"/>
        <w:rPr>
          <w:b/>
          <w:bCs/>
        </w:rPr>
      </w:pPr>
      <w:r>
        <w:rPr>
          <w:b/>
          <w:bCs/>
        </w:rPr>
        <w:t>1921</w:t>
      </w:r>
    </w:p>
    <w:p w14:paraId="55A5FEBF" w14:textId="22A8B558" w:rsidR="00180213" w:rsidRPr="00180213" w:rsidRDefault="00180213" w:rsidP="002F7689">
      <w:pPr>
        <w:jc w:val="both"/>
        <w:rPr>
          <w:i/>
          <w:iCs/>
        </w:rPr>
      </w:pPr>
      <w:r w:rsidRPr="00180213">
        <w:rPr>
          <w:b/>
          <w:bCs/>
          <w:i/>
          <w:iCs/>
        </w:rPr>
        <w:t>GRANT OF SUBSTANTIVE RANK</w:t>
      </w:r>
      <w:r w:rsidRPr="00180213">
        <w:rPr>
          <w:i/>
          <w:iCs/>
        </w:rPr>
        <w:t>.</w:t>
      </w:r>
    </w:p>
    <w:p w14:paraId="72411FD9" w14:textId="01715065" w:rsidR="00180213" w:rsidRPr="00180213" w:rsidRDefault="00180213" w:rsidP="002F7689">
      <w:pPr>
        <w:jc w:val="both"/>
        <w:rPr>
          <w:i/>
          <w:iCs/>
        </w:rPr>
      </w:pPr>
      <w:r w:rsidRPr="00180213">
        <w:rPr>
          <w:i/>
          <w:iCs/>
        </w:rPr>
        <w:t>The undermentioned Non-Commissioned Officers and Men who have served as Commissioned Officers in the Australian Imperial Force and have been noted for honorary rank (antedated), being granted substantive rank on the Reserve of Officers as follows, on ceasing to serve with the Australian Military Forces, dated 1st October, 1920, except where otherwise stated:—</w:t>
      </w:r>
      <w:r w:rsidRPr="00AE72AC">
        <w:rPr>
          <w:i/>
          <w:iCs/>
        </w:rPr>
        <w:t>…</w:t>
      </w:r>
      <w:proofErr w:type="gramStart"/>
      <w:r w:rsidRPr="00AE72AC">
        <w:rPr>
          <w:i/>
          <w:iCs/>
        </w:rPr>
        <w:t>…..</w:t>
      </w:r>
      <w:proofErr w:type="gramEnd"/>
    </w:p>
    <w:p w14:paraId="66B6CC54" w14:textId="2D12C739" w:rsidR="00180213" w:rsidRDefault="00180213" w:rsidP="002F7689">
      <w:pPr>
        <w:jc w:val="both"/>
      </w:pPr>
      <w:r>
        <w:rPr>
          <w:i/>
          <w:iCs/>
        </w:rPr>
        <w:t>……</w:t>
      </w:r>
      <w:r w:rsidRPr="00180213">
        <w:rPr>
          <w:i/>
          <w:iCs/>
        </w:rPr>
        <w:t xml:space="preserve">Corporal Rodney William Pettit, M.C., 2nd Battalion, 36th Infantry </w:t>
      </w:r>
      <w:proofErr w:type="gramStart"/>
      <w:r w:rsidRPr="00180213">
        <w:rPr>
          <w:i/>
          <w:iCs/>
        </w:rPr>
        <w:t>Regiment;</w:t>
      </w:r>
      <w:r w:rsidR="00AE72AC">
        <w:rPr>
          <w:i/>
          <w:iCs/>
        </w:rPr>
        <w:t>…</w:t>
      </w:r>
      <w:proofErr w:type="gramEnd"/>
      <w:r w:rsidR="00AE72AC">
        <w:rPr>
          <w:i/>
          <w:iCs/>
        </w:rPr>
        <w:t>.</w:t>
      </w:r>
      <w:r w:rsidR="00AE72AC" w:rsidRPr="00056DA5">
        <w:t>.</w:t>
      </w:r>
      <w:r w:rsidR="00AE72AC" w:rsidRPr="00056DA5">
        <w:rPr>
          <w:rStyle w:val="FootnoteReference"/>
        </w:rPr>
        <w:footnoteReference w:id="17"/>
      </w:r>
    </w:p>
    <w:p w14:paraId="7F69CD0A" w14:textId="77777777" w:rsidR="00CC641E" w:rsidRDefault="00CC641E" w:rsidP="002F7689">
      <w:pPr>
        <w:jc w:val="both"/>
        <w:rPr>
          <w:b/>
          <w:bCs/>
        </w:rPr>
      </w:pPr>
      <w:r>
        <w:rPr>
          <w:b/>
          <w:bCs/>
        </w:rPr>
        <w:lastRenderedPageBreak/>
        <w:t>1922</w:t>
      </w:r>
    </w:p>
    <w:p w14:paraId="5FEF1F1A" w14:textId="0F5DE675" w:rsidR="00CC641E" w:rsidRPr="00CC641E" w:rsidRDefault="00CC641E" w:rsidP="002F7689">
      <w:pPr>
        <w:jc w:val="both"/>
        <w:rPr>
          <w:b/>
          <w:bCs/>
        </w:rPr>
      </w:pPr>
      <w:r w:rsidRPr="00CC641E">
        <w:rPr>
          <w:b/>
          <w:bCs/>
        </w:rPr>
        <w:t xml:space="preserve">FIRE IN CITY. </w:t>
      </w:r>
    </w:p>
    <w:p w14:paraId="73891DDB" w14:textId="35333A30" w:rsidR="00CC641E" w:rsidRPr="00CC641E" w:rsidRDefault="00CC641E" w:rsidP="002F7689">
      <w:pPr>
        <w:jc w:val="both"/>
      </w:pPr>
      <w:r w:rsidRPr="00CC641E">
        <w:t>A fire broke out in a two-story building In Barlow-lane, city, late last night. The premises, which were used as a furniture factory and salesroom, were occupied by Brodribb and Pettit. The fire,</w:t>
      </w:r>
      <w:r>
        <w:t xml:space="preserve"> </w:t>
      </w:r>
      <w:r w:rsidRPr="00CC641E">
        <w:t>which originated on the ground floor, severely damaged both floors be-fore it was extinguished by firemen.</w:t>
      </w:r>
      <w:r>
        <w:rPr>
          <w:rStyle w:val="FootnoteReference"/>
        </w:rPr>
        <w:footnoteReference w:id="18"/>
      </w:r>
    </w:p>
    <w:p w14:paraId="6D0543D3" w14:textId="634594C9" w:rsidR="007444E4" w:rsidRDefault="007444E4" w:rsidP="002F7689">
      <w:pPr>
        <w:jc w:val="both"/>
        <w:rPr>
          <w:b/>
          <w:bCs/>
        </w:rPr>
      </w:pPr>
      <w:r>
        <w:rPr>
          <w:b/>
          <w:bCs/>
        </w:rPr>
        <w:t>1926</w:t>
      </w:r>
    </w:p>
    <w:p w14:paraId="0ECC4E36" w14:textId="3E0816B7" w:rsidR="007444E4" w:rsidRPr="007444E4" w:rsidRDefault="007444E4" w:rsidP="002F7689">
      <w:pPr>
        <w:jc w:val="both"/>
      </w:pPr>
      <w:r w:rsidRPr="007444E4">
        <w:drawing>
          <wp:inline distT="0" distB="0" distL="0" distR="0" wp14:anchorId="2C99FD83" wp14:editId="29748A49">
            <wp:extent cx="4175760" cy="5734061"/>
            <wp:effectExtent l="0" t="0" r="0" b="0"/>
            <wp:docPr id="1275322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322248" name=""/>
                    <pic:cNvPicPr/>
                  </pic:nvPicPr>
                  <pic:blipFill>
                    <a:blip r:embed="rId11"/>
                    <a:stretch>
                      <a:fillRect/>
                    </a:stretch>
                  </pic:blipFill>
                  <pic:spPr>
                    <a:xfrm>
                      <a:off x="0" y="0"/>
                      <a:ext cx="4179655" cy="5739409"/>
                    </a:xfrm>
                    <a:prstGeom prst="rect">
                      <a:avLst/>
                    </a:prstGeom>
                  </pic:spPr>
                </pic:pic>
              </a:graphicData>
            </a:graphic>
          </wp:inline>
        </w:drawing>
      </w:r>
      <w:r w:rsidRPr="007444E4">
        <w:rPr>
          <w:rStyle w:val="FootnoteReference"/>
        </w:rPr>
        <w:footnoteReference w:id="19"/>
      </w:r>
    </w:p>
    <w:p w14:paraId="1E52B98D" w14:textId="66A50F9E" w:rsidR="00C83E55" w:rsidRDefault="00C83E55" w:rsidP="002F7689">
      <w:pPr>
        <w:jc w:val="both"/>
        <w:rPr>
          <w:b/>
          <w:bCs/>
        </w:rPr>
      </w:pPr>
      <w:r>
        <w:rPr>
          <w:b/>
          <w:bCs/>
        </w:rPr>
        <w:t>1929</w:t>
      </w:r>
    </w:p>
    <w:p w14:paraId="70F83EBA" w14:textId="60EE8E8A" w:rsidR="00C83E55" w:rsidRPr="00C83E55" w:rsidRDefault="00C83E55" w:rsidP="002F7689">
      <w:pPr>
        <w:jc w:val="both"/>
        <w:rPr>
          <w:i/>
          <w:iCs/>
        </w:rPr>
      </w:pPr>
      <w:r w:rsidRPr="00C83E55">
        <w:rPr>
          <w:i/>
          <w:iCs/>
        </w:rPr>
        <w:lastRenderedPageBreak/>
        <w:t>PETTIT-The Relatives and Friends of Mr RODNEY PETTIT and Mr and Mrs E H BRODRIBB are invited to attend the Funeral of his b loved WIFE and their DAUGHTER, Rutha Edith Pettit; to leave Wood Coffill's Mortuary Chapel,</w:t>
      </w:r>
      <w:r>
        <w:rPr>
          <w:i/>
          <w:iCs/>
        </w:rPr>
        <w:t xml:space="preserve"> </w:t>
      </w:r>
      <w:r w:rsidRPr="00C83E55">
        <w:rPr>
          <w:i/>
          <w:iCs/>
        </w:rPr>
        <w:t>810 George-street, city, THIS SATURDAY, at 2.30 p m for the Crematorium, Rookwood, by road. Motor Funeral.</w:t>
      </w:r>
    </w:p>
    <w:p w14:paraId="40F51AE8" w14:textId="6FE9D8B2" w:rsidR="00C83E55" w:rsidRPr="00C83E55" w:rsidRDefault="00C83E55" w:rsidP="002F7689">
      <w:pPr>
        <w:jc w:val="both"/>
        <w:rPr>
          <w:i/>
          <w:iCs/>
        </w:rPr>
      </w:pPr>
      <w:r w:rsidRPr="00C83E55">
        <w:rPr>
          <w:i/>
          <w:iCs/>
        </w:rPr>
        <w:t>WOOD COFFILL LIMITED</w:t>
      </w:r>
      <w:r w:rsidR="008708E5">
        <w:rPr>
          <w:i/>
          <w:iCs/>
        </w:rPr>
        <w:t xml:space="preserve"> </w:t>
      </w:r>
      <w:r w:rsidRPr="00C83E55">
        <w:rPr>
          <w:i/>
          <w:iCs/>
        </w:rPr>
        <w:t>Motor Funeral Directors</w:t>
      </w:r>
      <w:r>
        <w:rPr>
          <w:rStyle w:val="FootnoteReference"/>
          <w:i/>
          <w:iCs/>
        </w:rPr>
        <w:footnoteReference w:id="20"/>
      </w:r>
    </w:p>
    <w:p w14:paraId="3DB5A21F" w14:textId="44416EEB" w:rsidR="00056DA5" w:rsidRDefault="00056DA5" w:rsidP="002F7689">
      <w:pPr>
        <w:jc w:val="both"/>
        <w:rPr>
          <w:b/>
          <w:bCs/>
        </w:rPr>
      </w:pPr>
      <w:r w:rsidRPr="00056DA5">
        <w:rPr>
          <w:b/>
          <w:bCs/>
        </w:rPr>
        <w:t>1929</w:t>
      </w:r>
    </w:p>
    <w:p w14:paraId="1BE1FE65" w14:textId="77777777" w:rsidR="00056DA5" w:rsidRPr="00056DA5" w:rsidRDefault="00056DA5" w:rsidP="002F7689">
      <w:pPr>
        <w:jc w:val="both"/>
        <w:rPr>
          <w:b/>
          <w:bCs/>
          <w:i/>
          <w:iCs/>
        </w:rPr>
      </w:pPr>
      <w:r w:rsidRPr="00056DA5">
        <w:rPr>
          <w:b/>
          <w:bCs/>
          <w:i/>
          <w:iCs/>
        </w:rPr>
        <w:t>RETURN THANKS.</w:t>
      </w:r>
    </w:p>
    <w:p w14:paraId="07456AC2" w14:textId="182C437E" w:rsidR="00056DA5" w:rsidRPr="00056DA5" w:rsidRDefault="00056DA5" w:rsidP="002F7689">
      <w:pPr>
        <w:jc w:val="both"/>
        <w:rPr>
          <w:i/>
          <w:iCs/>
        </w:rPr>
      </w:pPr>
      <w:r w:rsidRPr="00056DA5">
        <w:rPr>
          <w:i/>
          <w:iCs/>
        </w:rPr>
        <w:t>Mr. and Mrs. E. H. BRODRIBB desire to THANK the many kind friends who so generously sent telegrams, letters, telephone messages, and beautiful floral tributes which were so much appreciated as a loving token to their only and much</w:t>
      </w:r>
      <w:r w:rsidRPr="00056DA5">
        <w:rPr>
          <w:i/>
          <w:iCs/>
        </w:rPr>
        <w:t xml:space="preserve"> </w:t>
      </w:r>
      <w:r w:rsidRPr="00056DA5">
        <w:rPr>
          <w:i/>
          <w:iCs/>
        </w:rPr>
        <w:t xml:space="preserve">beloved daughter, </w:t>
      </w:r>
      <w:r w:rsidRPr="00056DA5">
        <w:rPr>
          <w:b/>
          <w:bCs/>
          <w:i/>
          <w:iCs/>
        </w:rPr>
        <w:t>Mrs. Rodney William Pettit</w:t>
      </w:r>
      <w:r w:rsidRPr="00056DA5">
        <w:rPr>
          <w:i/>
          <w:iCs/>
        </w:rPr>
        <w:t>. We would ask all to kindly accept our thanks and this notice generally in our recent sad bereavement.</w:t>
      </w:r>
      <w:r w:rsidRPr="00056DA5">
        <w:rPr>
          <w:rStyle w:val="FootnoteReference"/>
        </w:rPr>
        <w:footnoteReference w:id="21"/>
      </w:r>
    </w:p>
    <w:p w14:paraId="4DAC2A78" w14:textId="77777777" w:rsidR="00F360C9" w:rsidRDefault="00F360C9" w:rsidP="002F7689">
      <w:pPr>
        <w:jc w:val="both"/>
        <w:rPr>
          <w:b/>
          <w:bCs/>
        </w:rPr>
      </w:pPr>
      <w:r>
        <w:rPr>
          <w:b/>
          <w:bCs/>
        </w:rPr>
        <w:t>1929</w:t>
      </w:r>
    </w:p>
    <w:p w14:paraId="54596D24" w14:textId="47937959" w:rsidR="00F360C9" w:rsidRPr="00F360C9" w:rsidRDefault="00F360C9" w:rsidP="002F7689">
      <w:pPr>
        <w:jc w:val="both"/>
        <w:rPr>
          <w:b/>
          <w:bCs/>
          <w:i/>
          <w:iCs/>
        </w:rPr>
      </w:pPr>
      <w:r w:rsidRPr="00F360C9">
        <w:rPr>
          <w:b/>
          <w:bCs/>
          <w:i/>
          <w:iCs/>
        </w:rPr>
        <w:t>IN THE SUPREME COURT OF NEW SOUTH</w:t>
      </w:r>
      <w:r w:rsidR="003E25EF" w:rsidRPr="003E25EF">
        <w:rPr>
          <w:b/>
          <w:bCs/>
          <w:i/>
          <w:iCs/>
        </w:rPr>
        <w:t xml:space="preserve"> </w:t>
      </w:r>
      <w:r w:rsidRPr="00F360C9">
        <w:rPr>
          <w:b/>
          <w:bCs/>
          <w:i/>
          <w:iCs/>
        </w:rPr>
        <w:t>WALES.-</w:t>
      </w:r>
      <w:r w:rsidRPr="00F360C9">
        <w:rPr>
          <w:i/>
          <w:iCs/>
        </w:rPr>
        <w:t>Probate Jurisdiction -</w:t>
      </w:r>
      <w:r w:rsidR="003E25EF" w:rsidRPr="003E25EF">
        <w:rPr>
          <w:i/>
          <w:iCs/>
        </w:rPr>
        <w:t xml:space="preserve"> </w:t>
      </w:r>
      <w:r w:rsidRPr="00F360C9">
        <w:rPr>
          <w:i/>
          <w:iCs/>
        </w:rPr>
        <w:t>In the Estate of RUTHA EDITH PETTIT late of Mosman In the State o</w:t>
      </w:r>
      <w:r w:rsidR="003E25EF" w:rsidRPr="003E25EF">
        <w:rPr>
          <w:i/>
          <w:iCs/>
        </w:rPr>
        <w:t>f</w:t>
      </w:r>
      <w:r w:rsidRPr="00F360C9">
        <w:rPr>
          <w:i/>
          <w:iCs/>
        </w:rPr>
        <w:t xml:space="preserve"> New South Wales. Married Woman, deceased Intestate.</w:t>
      </w:r>
      <w:r w:rsidR="003E25EF" w:rsidRPr="003E25EF">
        <w:rPr>
          <w:i/>
          <w:iCs/>
        </w:rPr>
        <w:t xml:space="preserve"> </w:t>
      </w:r>
      <w:r w:rsidRPr="00F360C9">
        <w:rPr>
          <w:i/>
          <w:iCs/>
        </w:rPr>
        <w:t>Application will be made after fourteen days from the publication hereof that Administration of the Estate of the abovenamed deceased may be granted to RODNEY WILLIAM</w:t>
      </w:r>
      <w:r w:rsidRPr="00F360C9">
        <w:rPr>
          <w:b/>
          <w:bCs/>
          <w:i/>
          <w:iCs/>
        </w:rPr>
        <w:t xml:space="preserve"> </w:t>
      </w:r>
      <w:r w:rsidRPr="00F360C9">
        <w:rPr>
          <w:i/>
          <w:iCs/>
        </w:rPr>
        <w:t xml:space="preserve">PETTIT the husband of the </w:t>
      </w:r>
      <w:r w:rsidR="003E25EF" w:rsidRPr="003E25EF">
        <w:rPr>
          <w:i/>
          <w:iCs/>
        </w:rPr>
        <w:t>s</w:t>
      </w:r>
      <w:r w:rsidRPr="00F360C9">
        <w:rPr>
          <w:i/>
          <w:iCs/>
        </w:rPr>
        <w:t>aid deceased and that the usual Administration Bond may be dispensed with or reduced herein. All notices may be served at the offices of the undersigned and all creditors If any are requested to send particulars of their claim* to the undersigned within such fourteen day</w:t>
      </w:r>
      <w:r w:rsidR="003E25EF" w:rsidRPr="003E25EF">
        <w:rPr>
          <w:i/>
          <w:iCs/>
        </w:rPr>
        <w:t>s</w:t>
      </w:r>
      <w:r w:rsidRPr="00F360C9">
        <w:rPr>
          <w:i/>
          <w:iCs/>
        </w:rPr>
        <w:t>. Dated the twenty-third day of December one thousand nine hundred and twenty-nine. ROWLEY, ROSEBY, and CO., Proctors for the Administrator, 4 Castlereagh-stre</w:t>
      </w:r>
      <w:r w:rsidR="003E25EF" w:rsidRPr="003E25EF">
        <w:rPr>
          <w:i/>
          <w:iCs/>
        </w:rPr>
        <w:t>e</w:t>
      </w:r>
      <w:r w:rsidRPr="00F360C9">
        <w:rPr>
          <w:i/>
          <w:iCs/>
        </w:rPr>
        <w:t>t, Sydney.</w:t>
      </w:r>
      <w:r w:rsidRPr="003E25EF">
        <w:rPr>
          <w:rStyle w:val="FootnoteReference"/>
          <w:i/>
          <w:iCs/>
        </w:rPr>
        <w:footnoteReference w:id="22"/>
      </w:r>
    </w:p>
    <w:p w14:paraId="7DC8E44A" w14:textId="77777777" w:rsidR="00AF4442" w:rsidRDefault="00AF4442" w:rsidP="002F7689">
      <w:pPr>
        <w:jc w:val="both"/>
        <w:rPr>
          <w:b/>
          <w:bCs/>
        </w:rPr>
      </w:pPr>
      <w:r>
        <w:rPr>
          <w:b/>
          <w:bCs/>
        </w:rPr>
        <w:t>1932</w:t>
      </w:r>
    </w:p>
    <w:p w14:paraId="61A722FA" w14:textId="77777777" w:rsidR="00AF4442" w:rsidRPr="00AF4442" w:rsidRDefault="00AF4442" w:rsidP="002F7689">
      <w:pPr>
        <w:jc w:val="both"/>
        <w:rPr>
          <w:i/>
          <w:iCs/>
        </w:rPr>
      </w:pPr>
      <w:r w:rsidRPr="00AF4442">
        <w:rPr>
          <w:i/>
          <w:iCs/>
        </w:rPr>
        <w:t>THREE HOURS' SEARCH</w:t>
      </w:r>
    </w:p>
    <w:p w14:paraId="62D7849B" w14:textId="7458E227" w:rsidR="00AF4442" w:rsidRPr="00AF4442" w:rsidRDefault="00AF4442" w:rsidP="002F7689">
      <w:pPr>
        <w:jc w:val="both"/>
        <w:rPr>
          <w:i/>
          <w:iCs/>
        </w:rPr>
      </w:pPr>
      <w:r w:rsidRPr="00AF4442">
        <w:rPr>
          <w:i/>
          <w:iCs/>
        </w:rPr>
        <w:t>POLICE SURROUND BUILDING</w:t>
      </w:r>
      <w:r>
        <w:rPr>
          <w:i/>
          <w:iCs/>
        </w:rPr>
        <w:t xml:space="preserve">, </w:t>
      </w:r>
      <w:r w:rsidRPr="00AF4442">
        <w:rPr>
          <w:i/>
          <w:iCs/>
        </w:rPr>
        <w:t>SYDNEY, Sunday.</w:t>
      </w:r>
    </w:p>
    <w:p w14:paraId="01072C7E" w14:textId="10E8D7B3" w:rsidR="00AF4442" w:rsidRPr="00AF4442" w:rsidRDefault="00AF4442" w:rsidP="002F7689">
      <w:pPr>
        <w:jc w:val="both"/>
        <w:rPr>
          <w:i/>
          <w:iCs/>
        </w:rPr>
      </w:pPr>
      <w:r w:rsidRPr="00AF4442">
        <w:rPr>
          <w:i/>
          <w:iCs/>
        </w:rPr>
        <w:t xml:space="preserve">The police surrounded a large block of buildings in Hay and Parker streets, Haymarket, last night, and after an extensive search lasting three hours found three men hiding-in the section of the building occupied by Brodribb and Pettit, auctioneers. </w:t>
      </w:r>
      <w:r w:rsidRPr="00AF4442">
        <w:rPr>
          <w:b/>
          <w:bCs/>
          <w:i/>
          <w:iCs/>
        </w:rPr>
        <w:t>A parcel of gelignite and a fuse were also secured. The men submitted' to arrest quietly</w:t>
      </w:r>
      <w:r w:rsidRPr="00AF4442">
        <w:rPr>
          <w:i/>
          <w:iCs/>
        </w:rPr>
        <w:t>.</w:t>
      </w:r>
      <w:r w:rsidRPr="00AF4442">
        <w:rPr>
          <w:rStyle w:val="FootnoteReference"/>
        </w:rPr>
        <w:footnoteReference w:id="23"/>
      </w:r>
    </w:p>
    <w:p w14:paraId="1325D0D1" w14:textId="242C9DC6" w:rsidR="00AF4442" w:rsidRPr="00AF4442" w:rsidRDefault="00AF4442" w:rsidP="002F7689">
      <w:pPr>
        <w:jc w:val="both"/>
        <w:rPr>
          <w:i/>
          <w:iCs/>
        </w:rPr>
      </w:pPr>
      <w:r w:rsidRPr="00AF4442">
        <w:rPr>
          <w:i/>
          <w:iCs/>
        </w:rPr>
        <w:t>A</w:t>
      </w:r>
      <w:r w:rsidRPr="00AF4442">
        <w:rPr>
          <w:i/>
          <w:iCs/>
        </w:rPr>
        <w:t>LLEGED BURGLARY</w:t>
      </w:r>
    </w:p>
    <w:p w14:paraId="2CC88C56" w14:textId="77777777" w:rsidR="00AF4442" w:rsidRPr="00AF4442" w:rsidRDefault="00AF4442" w:rsidP="002F7689">
      <w:pPr>
        <w:jc w:val="both"/>
        <w:rPr>
          <w:i/>
          <w:iCs/>
        </w:rPr>
      </w:pPr>
      <w:r w:rsidRPr="00AF4442">
        <w:rPr>
          <w:i/>
          <w:iCs/>
        </w:rPr>
        <w:lastRenderedPageBreak/>
        <w:t>Four Men Charged SYDNEY, Monday.</w:t>
      </w:r>
    </w:p>
    <w:p w14:paraId="24BC91BD" w14:textId="77777777" w:rsidR="00AF4442" w:rsidRPr="00AF4442" w:rsidRDefault="00AF4442" w:rsidP="002F7689">
      <w:pPr>
        <w:jc w:val="both"/>
        <w:rPr>
          <w:i/>
          <w:iCs/>
        </w:rPr>
      </w:pPr>
      <w:r w:rsidRPr="00AF4442">
        <w:rPr>
          <w:i/>
          <w:iCs/>
        </w:rPr>
        <w:t>At the Central Police Court in day William Croft (48), Timothy Ryan (28), Arthur Allard (32) and Edward Gardiner (25) were charged with having broken and entered the warehouse of Brodribb and Pettit, of Parker street, Sydney, with in-</w:t>
      </w:r>
    </w:p>
    <w:p w14:paraId="712FD8F9" w14:textId="5EAD7717" w:rsidR="00AF4442" w:rsidRPr="00AF4442" w:rsidRDefault="00AF4442" w:rsidP="002F7689">
      <w:pPr>
        <w:jc w:val="both"/>
        <w:rPr>
          <w:i/>
          <w:iCs/>
        </w:rPr>
      </w:pPr>
      <w:r w:rsidRPr="00AF4442">
        <w:rPr>
          <w:i/>
          <w:iCs/>
        </w:rPr>
        <w:t>tent lo steal. Croft said that he could prove that he was at home at the time of the alleged offence, but the po-lice alleged that he was the man who broke the door. All were remanded until October 29th.</w:t>
      </w:r>
      <w:r w:rsidRPr="00AF4442">
        <w:rPr>
          <w:rStyle w:val="FootnoteReference"/>
        </w:rPr>
        <w:footnoteReference w:id="24"/>
      </w:r>
    </w:p>
    <w:p w14:paraId="57DA763C" w14:textId="77777777" w:rsidR="00EB1473" w:rsidRDefault="00EB1473" w:rsidP="002F7689">
      <w:pPr>
        <w:jc w:val="both"/>
        <w:rPr>
          <w:b/>
          <w:bCs/>
        </w:rPr>
      </w:pPr>
      <w:r>
        <w:rPr>
          <w:b/>
          <w:bCs/>
        </w:rPr>
        <w:t>1932</w:t>
      </w:r>
    </w:p>
    <w:p w14:paraId="1959C0E2" w14:textId="09105D00" w:rsidR="00EB1473" w:rsidRPr="00EB1473" w:rsidRDefault="00EB1473" w:rsidP="002F7689">
      <w:pPr>
        <w:jc w:val="both"/>
        <w:rPr>
          <w:i/>
          <w:iCs/>
        </w:rPr>
      </w:pPr>
      <w:r w:rsidRPr="00EB1473">
        <w:rPr>
          <w:i/>
          <w:iCs/>
        </w:rPr>
        <w:t>PETTIT—MCKITTRICK.—May 12, 1932, at St. Phillip's Church, by the Rev. F. W. Tugwell, B.A., Rodney W. Pettit of Mosman to Amy Florence daughter of Mr. and Mrs. A. S. McKittrick of</w:t>
      </w:r>
      <w:r w:rsidRPr="00EB1473">
        <w:rPr>
          <w:i/>
          <w:iCs/>
        </w:rPr>
        <w:t xml:space="preserve"> </w:t>
      </w:r>
      <w:r w:rsidRPr="00EB1473">
        <w:rPr>
          <w:i/>
          <w:iCs/>
        </w:rPr>
        <w:t>31 Redan-street, Mosman.</w:t>
      </w:r>
      <w:r>
        <w:rPr>
          <w:rStyle w:val="FootnoteReference"/>
          <w:i/>
          <w:iCs/>
        </w:rPr>
        <w:footnoteReference w:id="25"/>
      </w:r>
    </w:p>
    <w:p w14:paraId="59D246C3" w14:textId="54EB098E" w:rsidR="00971040" w:rsidRDefault="00971040" w:rsidP="002F7689">
      <w:pPr>
        <w:jc w:val="both"/>
        <w:rPr>
          <w:b/>
          <w:bCs/>
        </w:rPr>
      </w:pPr>
      <w:r>
        <w:rPr>
          <w:b/>
          <w:bCs/>
        </w:rPr>
        <w:t>1933</w:t>
      </w:r>
    </w:p>
    <w:p w14:paraId="358C28C3" w14:textId="572E4FE1" w:rsidR="00971040" w:rsidRPr="00167D9D" w:rsidRDefault="00CC641E" w:rsidP="002F7689">
      <w:pPr>
        <w:jc w:val="both"/>
      </w:pPr>
      <w:r w:rsidRPr="00167D9D">
        <w:lastRenderedPageBreak/>
        <w:drawing>
          <wp:inline distT="0" distB="0" distL="0" distR="0" wp14:anchorId="4240A8FD" wp14:editId="20AE3B86">
            <wp:extent cx="3696216" cy="7783011"/>
            <wp:effectExtent l="0" t="0" r="0" b="0"/>
            <wp:docPr id="2080431906" name="Picture 1" descr="A close-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431906" name="Picture 1" descr="A close-up of a newspaper&#10;&#10;Description automatically generated"/>
                    <pic:cNvPicPr/>
                  </pic:nvPicPr>
                  <pic:blipFill>
                    <a:blip r:embed="rId12"/>
                    <a:stretch>
                      <a:fillRect/>
                    </a:stretch>
                  </pic:blipFill>
                  <pic:spPr>
                    <a:xfrm>
                      <a:off x="0" y="0"/>
                      <a:ext cx="3696216" cy="7783011"/>
                    </a:xfrm>
                    <a:prstGeom prst="rect">
                      <a:avLst/>
                    </a:prstGeom>
                  </pic:spPr>
                </pic:pic>
              </a:graphicData>
            </a:graphic>
          </wp:inline>
        </w:drawing>
      </w:r>
      <w:r w:rsidRPr="00167D9D">
        <w:rPr>
          <w:rStyle w:val="FootnoteReference"/>
        </w:rPr>
        <w:footnoteReference w:id="26"/>
      </w:r>
    </w:p>
    <w:p w14:paraId="775D1D36" w14:textId="77777777" w:rsidR="00ED0683" w:rsidRDefault="00ED0683" w:rsidP="002F7689">
      <w:pPr>
        <w:jc w:val="both"/>
        <w:rPr>
          <w:b/>
          <w:bCs/>
        </w:rPr>
      </w:pPr>
      <w:r>
        <w:rPr>
          <w:b/>
          <w:bCs/>
        </w:rPr>
        <w:t>1949</w:t>
      </w:r>
    </w:p>
    <w:p w14:paraId="354E3780" w14:textId="6038706E" w:rsidR="001F5DD6" w:rsidRPr="001F5DD6" w:rsidRDefault="001F5DD6" w:rsidP="002F7689">
      <w:pPr>
        <w:jc w:val="both"/>
      </w:pPr>
      <w:r w:rsidRPr="001F5DD6">
        <w:rPr>
          <w:b/>
          <w:bCs/>
        </w:rPr>
        <w:lastRenderedPageBreak/>
        <w:t>BRODRIBB, Annie Maud</w:t>
      </w:r>
      <w:r>
        <w:rPr>
          <w:b/>
          <w:bCs/>
        </w:rPr>
        <w:t xml:space="preserve"> </w:t>
      </w:r>
      <w:r w:rsidRPr="001F5DD6">
        <w:t xml:space="preserve">- </w:t>
      </w:r>
      <w:r w:rsidRPr="001F5DD6">
        <w:t>January 16 1949 at a private hospital late of 54 Th</w:t>
      </w:r>
      <w:r w:rsidRPr="001F5DD6">
        <w:t>e</w:t>
      </w:r>
      <w:r w:rsidRPr="001F5DD6">
        <w:t xml:space="preserve"> Grove Mosman beloved wife of </w:t>
      </w:r>
      <w:r w:rsidRPr="001F5DD6">
        <w:t>E</w:t>
      </w:r>
      <w:r w:rsidRPr="001F5DD6">
        <w:t xml:space="preserve"> H Brodribb and mother of Rutha (deceased) </w:t>
      </w:r>
      <w:r w:rsidRPr="001F5DD6">
        <w:t>a</w:t>
      </w:r>
      <w:r w:rsidRPr="001F5DD6">
        <w:t>nd Edward (deceased) und grandmother of Peter and Geoffrey Pettit Privately cremated Northern Suburbs Crematorium January</w:t>
      </w:r>
      <w:r w:rsidRPr="001F5DD6">
        <w:t xml:space="preserve"> </w:t>
      </w:r>
      <w:r w:rsidRPr="001F5DD6">
        <w:t>18, 1949.</w:t>
      </w:r>
      <w:r w:rsidRPr="001F5DD6">
        <w:rPr>
          <w:rStyle w:val="FootnoteReference"/>
        </w:rPr>
        <w:footnoteReference w:id="27"/>
      </w:r>
    </w:p>
    <w:p w14:paraId="334067C4" w14:textId="7A5A5ADF" w:rsidR="00AE72AC" w:rsidRPr="00AE72AC" w:rsidRDefault="00AE72AC" w:rsidP="002F7689">
      <w:pPr>
        <w:jc w:val="both"/>
        <w:rPr>
          <w:b/>
          <w:bCs/>
        </w:rPr>
      </w:pPr>
      <w:r w:rsidRPr="00AE72AC">
        <w:rPr>
          <w:b/>
          <w:bCs/>
        </w:rPr>
        <w:t>1950</w:t>
      </w:r>
    </w:p>
    <w:p w14:paraId="3BBDB4E3" w14:textId="54CDBD83" w:rsidR="00D70614" w:rsidRDefault="00D70614" w:rsidP="002F7689">
      <w:pPr>
        <w:jc w:val="both"/>
      </w:pPr>
      <w:r w:rsidRPr="00D70614">
        <w:rPr>
          <w:i/>
          <w:iCs/>
        </w:rPr>
        <w:t xml:space="preserve">IN the Will of </w:t>
      </w:r>
      <w:r w:rsidRPr="00D70614">
        <w:rPr>
          <w:b/>
          <w:bCs/>
          <w:i/>
          <w:iCs/>
        </w:rPr>
        <w:t>EDWARD HEBDEN</w:t>
      </w:r>
      <w:r w:rsidRPr="00180213">
        <w:rPr>
          <w:b/>
          <w:bCs/>
          <w:i/>
          <w:iCs/>
        </w:rPr>
        <w:t xml:space="preserve"> </w:t>
      </w:r>
      <w:r w:rsidRPr="00D70614">
        <w:rPr>
          <w:b/>
          <w:bCs/>
          <w:i/>
          <w:iCs/>
        </w:rPr>
        <w:t>BRODRIBB</w:t>
      </w:r>
      <w:r w:rsidRPr="00D70614">
        <w:rPr>
          <w:i/>
          <w:iCs/>
        </w:rPr>
        <w:t xml:space="preserve"> late of 54 The Grove Mosman, near Sydney In the State of New South Wales </w:t>
      </w:r>
      <w:r w:rsidRPr="00D70614">
        <w:rPr>
          <w:b/>
          <w:bCs/>
          <w:i/>
          <w:iCs/>
        </w:rPr>
        <w:t>Retired Auctioneer</w:t>
      </w:r>
      <w:r w:rsidRPr="00D70614">
        <w:rPr>
          <w:i/>
          <w:iCs/>
        </w:rPr>
        <w:t>. Application will be made after 14 days from the publication hereof that Pro-bate of the last Will and Testament dated 12th February. 1949 of th</w:t>
      </w:r>
      <w:r w:rsidRPr="00180213">
        <w:rPr>
          <w:i/>
          <w:iCs/>
        </w:rPr>
        <w:t>e</w:t>
      </w:r>
      <w:r w:rsidRPr="00D70614">
        <w:rPr>
          <w:i/>
          <w:iCs/>
        </w:rPr>
        <w:t xml:space="preserve"> abovenamed deceased may be granted to Rodney William Pettit. William Hope Ridgeway Radford and Alan Henry Brodribb the Executors named In th</w:t>
      </w:r>
      <w:r w:rsidRPr="00180213">
        <w:rPr>
          <w:i/>
          <w:iCs/>
        </w:rPr>
        <w:t xml:space="preserve">e </w:t>
      </w:r>
      <w:r w:rsidRPr="00D70614">
        <w:rPr>
          <w:i/>
          <w:iCs/>
        </w:rPr>
        <w:t>said Will and all notices may be served</w:t>
      </w:r>
      <w:r w:rsidRPr="00180213">
        <w:rPr>
          <w:i/>
          <w:iCs/>
        </w:rPr>
        <w:t xml:space="preserve"> </w:t>
      </w:r>
      <w:r w:rsidRPr="00D70614">
        <w:rPr>
          <w:i/>
          <w:iCs/>
        </w:rPr>
        <w:t>the undermentioned address. All creditors in the Estate of the deceased</w:t>
      </w:r>
      <w:r w:rsidRPr="00180213">
        <w:rPr>
          <w:i/>
          <w:iCs/>
        </w:rPr>
        <w:t xml:space="preserve"> </w:t>
      </w:r>
      <w:r w:rsidRPr="00D70614">
        <w:rPr>
          <w:i/>
          <w:iCs/>
        </w:rPr>
        <w:t>are hereby required to send In particulars of their claim to th</w:t>
      </w:r>
      <w:r w:rsidRPr="00180213">
        <w:rPr>
          <w:i/>
          <w:iCs/>
        </w:rPr>
        <w:t xml:space="preserve">e </w:t>
      </w:r>
      <w:r w:rsidRPr="00D70614">
        <w:rPr>
          <w:i/>
          <w:iCs/>
        </w:rPr>
        <w:t>undersigned. J. FOORD HUGHES. Proctor for th</w:t>
      </w:r>
      <w:r w:rsidRPr="00180213">
        <w:rPr>
          <w:i/>
          <w:iCs/>
        </w:rPr>
        <w:t>e</w:t>
      </w:r>
      <w:r w:rsidRPr="00D70614">
        <w:rPr>
          <w:i/>
          <w:iCs/>
        </w:rPr>
        <w:t xml:space="preserve"> Applicant. 133 Pitt Street. Sydney</w:t>
      </w:r>
      <w:r w:rsidRPr="00D70614">
        <w:t>.</w:t>
      </w:r>
      <w:r>
        <w:rPr>
          <w:rStyle w:val="FootnoteReference"/>
        </w:rPr>
        <w:footnoteReference w:id="28"/>
      </w:r>
    </w:p>
    <w:p w14:paraId="7CFB98FD" w14:textId="77777777" w:rsidR="00614CCF" w:rsidRDefault="00614CCF" w:rsidP="002F7689">
      <w:pPr>
        <w:jc w:val="both"/>
        <w:rPr>
          <w:b/>
          <w:bCs/>
        </w:rPr>
      </w:pPr>
      <w:r>
        <w:rPr>
          <w:b/>
          <w:bCs/>
        </w:rPr>
        <w:t>1953</w:t>
      </w:r>
    </w:p>
    <w:p w14:paraId="62B83009" w14:textId="77777777" w:rsidR="00614CCF" w:rsidRPr="00614CCF" w:rsidRDefault="00614CCF" w:rsidP="002F7689">
      <w:pPr>
        <w:jc w:val="both"/>
        <w:rPr>
          <w:b/>
          <w:bCs/>
          <w:i/>
          <w:iCs/>
        </w:rPr>
      </w:pPr>
      <w:r w:rsidRPr="00614CCF">
        <w:rPr>
          <w:b/>
          <w:bCs/>
          <w:i/>
          <w:iCs/>
        </w:rPr>
        <w:t>CANBERRA DIARY</w:t>
      </w:r>
    </w:p>
    <w:p w14:paraId="5492BE55" w14:textId="4F17B89D" w:rsidR="00614CCF" w:rsidRDefault="00614CCF" w:rsidP="002F7689">
      <w:pPr>
        <w:jc w:val="both"/>
      </w:pPr>
      <w:r w:rsidRPr="00614CCF">
        <w:rPr>
          <w:i/>
          <w:iCs/>
        </w:rPr>
        <w:t>Mr. and Mrs. Geoffrey Pettit, who were married on December 5, returned on Monday from their Queensland honeymoon. They are staying with Mrs. Pettit's parents, Mr. and Mrs. J. T. Pinner, until they move into their home at Yarralumla</w:t>
      </w:r>
      <w:r w:rsidRPr="00614CCF">
        <w:t>.</w:t>
      </w:r>
      <w:r>
        <w:rPr>
          <w:rStyle w:val="FootnoteReference"/>
        </w:rPr>
        <w:footnoteReference w:id="29"/>
      </w:r>
    </w:p>
    <w:p w14:paraId="19FEE48E" w14:textId="7EE6F699" w:rsidR="000846F2" w:rsidRDefault="000846F2" w:rsidP="002F7689">
      <w:pPr>
        <w:jc w:val="both"/>
      </w:pPr>
      <w:r w:rsidRPr="000846F2">
        <w:lastRenderedPageBreak/>
        <w:drawing>
          <wp:inline distT="0" distB="0" distL="0" distR="0" wp14:anchorId="73526EE1" wp14:editId="48B2655A">
            <wp:extent cx="5731510" cy="6896735"/>
            <wp:effectExtent l="0" t="0" r="2540" b="0"/>
            <wp:docPr id="92546843" name="Picture 1" descr="A person and person in a wedding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6843" name="Picture 1" descr="A person and person in a wedding dress&#10;&#10;Description automatically generated"/>
                    <pic:cNvPicPr/>
                  </pic:nvPicPr>
                  <pic:blipFill>
                    <a:blip r:embed="rId13"/>
                    <a:stretch>
                      <a:fillRect/>
                    </a:stretch>
                  </pic:blipFill>
                  <pic:spPr>
                    <a:xfrm>
                      <a:off x="0" y="0"/>
                      <a:ext cx="5731510" cy="6896735"/>
                    </a:xfrm>
                    <a:prstGeom prst="rect">
                      <a:avLst/>
                    </a:prstGeom>
                  </pic:spPr>
                </pic:pic>
              </a:graphicData>
            </a:graphic>
          </wp:inline>
        </w:drawing>
      </w:r>
      <w:r>
        <w:rPr>
          <w:rStyle w:val="FootnoteReference"/>
        </w:rPr>
        <w:footnoteReference w:id="30"/>
      </w:r>
    </w:p>
    <w:p w14:paraId="584B7968" w14:textId="2967BA9B" w:rsidR="000846F2" w:rsidRPr="000846F2" w:rsidRDefault="000846F2" w:rsidP="002F7689">
      <w:pPr>
        <w:jc w:val="both"/>
        <w:rPr>
          <w:b/>
          <w:bCs/>
          <w:i/>
          <w:iCs/>
        </w:rPr>
      </w:pPr>
      <w:r w:rsidRPr="000846F2">
        <w:rPr>
          <w:b/>
          <w:bCs/>
          <w:i/>
          <w:iCs/>
        </w:rPr>
        <w:t>F</w:t>
      </w:r>
      <w:r w:rsidRPr="000846F2">
        <w:rPr>
          <w:b/>
          <w:bCs/>
          <w:i/>
          <w:iCs/>
        </w:rPr>
        <w:t>ormer</w:t>
      </w:r>
      <w:r w:rsidRPr="000846F2">
        <w:rPr>
          <w:b/>
          <w:bCs/>
          <w:i/>
          <w:iCs/>
        </w:rPr>
        <w:t xml:space="preserve"> </w:t>
      </w:r>
      <w:r w:rsidRPr="000846F2">
        <w:rPr>
          <w:b/>
          <w:bCs/>
          <w:i/>
          <w:iCs/>
        </w:rPr>
        <w:t>Commerce Students</w:t>
      </w:r>
      <w:r w:rsidRPr="000846F2">
        <w:rPr>
          <w:b/>
          <w:bCs/>
          <w:i/>
          <w:iCs/>
        </w:rPr>
        <w:t xml:space="preserve"> </w:t>
      </w:r>
      <w:r w:rsidRPr="000846F2">
        <w:rPr>
          <w:b/>
          <w:bCs/>
          <w:i/>
          <w:iCs/>
        </w:rPr>
        <w:t>Marry</w:t>
      </w:r>
    </w:p>
    <w:p w14:paraId="627D8211" w14:textId="732F46AC" w:rsidR="000846F2" w:rsidRPr="000846F2" w:rsidRDefault="000846F2" w:rsidP="002F7689">
      <w:pPr>
        <w:jc w:val="both"/>
        <w:rPr>
          <w:i/>
          <w:iCs/>
        </w:rPr>
      </w:pPr>
      <w:r w:rsidRPr="000846F2">
        <w:rPr>
          <w:i/>
          <w:iCs/>
        </w:rPr>
        <w:t>A couple who met while study</w:t>
      </w:r>
      <w:r w:rsidRPr="000846F2">
        <w:rPr>
          <w:i/>
          <w:iCs/>
        </w:rPr>
        <w:t>i</w:t>
      </w:r>
      <w:r w:rsidRPr="000846F2">
        <w:rPr>
          <w:i/>
          <w:iCs/>
        </w:rPr>
        <w:t>ng Commerce at Canberra University College, were married at St. Andrews Presbyterian Church on Saturday afternoon.</w:t>
      </w:r>
    </w:p>
    <w:p w14:paraId="3CF764DC" w14:textId="40C28F67" w:rsidR="000846F2" w:rsidRPr="000846F2" w:rsidRDefault="000846F2" w:rsidP="002F7689">
      <w:pPr>
        <w:jc w:val="both"/>
        <w:rPr>
          <w:i/>
          <w:iCs/>
        </w:rPr>
      </w:pPr>
      <w:r w:rsidRPr="000846F2">
        <w:rPr>
          <w:i/>
          <w:iCs/>
        </w:rPr>
        <w:lastRenderedPageBreak/>
        <w:t>They were Miss Jean Pinner and Mr. Geoffrey Pettit,</w:t>
      </w:r>
      <w:r w:rsidR="003956D3">
        <w:rPr>
          <w:i/>
          <w:iCs/>
        </w:rPr>
        <w:t xml:space="preserve"> </w:t>
      </w:r>
      <w:r w:rsidRPr="000846F2">
        <w:rPr>
          <w:i/>
          <w:iCs/>
        </w:rPr>
        <w:t>who is a graduate in Arts and Commerce The bride</w:t>
      </w:r>
      <w:r w:rsidR="003956D3">
        <w:rPr>
          <w:i/>
          <w:iCs/>
        </w:rPr>
        <w:t xml:space="preserve"> </w:t>
      </w:r>
      <w:r w:rsidRPr="000846F2">
        <w:rPr>
          <w:i/>
          <w:iCs/>
        </w:rPr>
        <w:t>is the second daughter</w:t>
      </w:r>
      <w:r w:rsidR="003956D3">
        <w:rPr>
          <w:i/>
          <w:iCs/>
        </w:rPr>
        <w:t xml:space="preserve"> </w:t>
      </w:r>
      <w:r w:rsidRPr="000846F2">
        <w:rPr>
          <w:i/>
          <w:iCs/>
        </w:rPr>
        <w:t>of Mr. and Mrs. J. J. Pinner of Deakin, and the bridegroom the second son of Mr. R. W. and the late Mrs. Pettit, of Mosman. Rev. Hector Harrison officiated. IA silver locket over 100 years</w:t>
      </w:r>
      <w:r w:rsidR="003956D3">
        <w:rPr>
          <w:i/>
          <w:iCs/>
        </w:rPr>
        <w:t xml:space="preserve"> </w:t>
      </w:r>
      <w:r w:rsidRPr="000846F2">
        <w:rPr>
          <w:i/>
          <w:iCs/>
        </w:rPr>
        <w:t>old, a present from her great aunt, was carried by the bride under her bouquet of gardenias. It opened to reveal a minute</w:t>
      </w:r>
      <w:r w:rsidR="003956D3">
        <w:rPr>
          <w:i/>
          <w:iCs/>
        </w:rPr>
        <w:t xml:space="preserve"> </w:t>
      </w:r>
      <w:r w:rsidRPr="000846F2">
        <w:rPr>
          <w:i/>
          <w:iCs/>
        </w:rPr>
        <w:t>powder puff.</w:t>
      </w:r>
      <w:r w:rsidR="003956D3">
        <w:rPr>
          <w:i/>
          <w:iCs/>
        </w:rPr>
        <w:t xml:space="preserve"> </w:t>
      </w:r>
      <w:r w:rsidRPr="000846F2">
        <w:rPr>
          <w:i/>
          <w:iCs/>
        </w:rPr>
        <w:t>Her frock was of white embroidered nylon. She wore a coronet of orange blossom with a finger,</w:t>
      </w:r>
      <w:r w:rsidR="003956D3">
        <w:rPr>
          <w:i/>
          <w:iCs/>
        </w:rPr>
        <w:t xml:space="preserve"> </w:t>
      </w:r>
      <w:r w:rsidRPr="000846F2">
        <w:rPr>
          <w:i/>
          <w:iCs/>
        </w:rPr>
        <w:t>tip veil.</w:t>
      </w:r>
    </w:p>
    <w:p w14:paraId="79E51559" w14:textId="77777777" w:rsidR="000846F2" w:rsidRPr="000846F2" w:rsidRDefault="000846F2" w:rsidP="002F7689">
      <w:pPr>
        <w:jc w:val="both"/>
        <w:rPr>
          <w:i/>
          <w:iCs/>
        </w:rPr>
      </w:pPr>
      <w:r w:rsidRPr="000846F2">
        <w:rPr>
          <w:i/>
          <w:iCs/>
        </w:rPr>
        <w:t>Her sister, Dr. Gwen Pinner, was bridesmaid, and Pamela Hipsley was flower girl.</w:t>
      </w:r>
    </w:p>
    <w:p w14:paraId="7B27C3F9" w14:textId="1DE78F59" w:rsidR="000846F2" w:rsidRPr="000846F2" w:rsidRDefault="000846F2" w:rsidP="002F7689">
      <w:pPr>
        <w:jc w:val="both"/>
        <w:rPr>
          <w:i/>
          <w:iCs/>
        </w:rPr>
      </w:pPr>
      <w:r w:rsidRPr="000846F2">
        <w:rPr>
          <w:i/>
          <w:iCs/>
        </w:rPr>
        <w:t xml:space="preserve">Dr. Pinner's frock was of blue </w:t>
      </w:r>
      <w:proofErr w:type="spellStart"/>
      <w:r w:rsidRPr="000846F2">
        <w:rPr>
          <w:i/>
          <w:iCs/>
        </w:rPr>
        <w:t>organdy</w:t>
      </w:r>
      <w:proofErr w:type="spellEnd"/>
      <w:r w:rsidRPr="000846F2">
        <w:rPr>
          <w:i/>
          <w:iCs/>
        </w:rPr>
        <w:t xml:space="preserve"> patterned in white and she wore a small white straw hat. The flower girl wore a short frock of white spotted blue org. and</w:t>
      </w:r>
      <w:r w:rsidR="003956D3">
        <w:rPr>
          <w:i/>
          <w:iCs/>
        </w:rPr>
        <w:t xml:space="preserve"> </w:t>
      </w:r>
      <w:proofErr w:type="spellStart"/>
      <w:r w:rsidRPr="000846F2">
        <w:rPr>
          <w:i/>
          <w:iCs/>
        </w:rPr>
        <w:t>and</w:t>
      </w:r>
      <w:proofErr w:type="spellEnd"/>
      <w:r w:rsidRPr="000846F2">
        <w:rPr>
          <w:i/>
          <w:iCs/>
        </w:rPr>
        <w:t xml:space="preserve"> had a wreath of blue hydrangea in her hair.</w:t>
      </w:r>
      <w:r w:rsidR="003956D3">
        <w:rPr>
          <w:i/>
          <w:iCs/>
        </w:rPr>
        <w:t xml:space="preserve"> </w:t>
      </w:r>
      <w:r w:rsidRPr="000846F2">
        <w:rPr>
          <w:i/>
          <w:iCs/>
        </w:rPr>
        <w:t>Bouquets were of gardenia and blue hydrangea. The</w:t>
      </w:r>
      <w:r w:rsidR="003956D3">
        <w:rPr>
          <w:i/>
          <w:iCs/>
        </w:rPr>
        <w:t xml:space="preserve"> </w:t>
      </w:r>
      <w:r w:rsidRPr="000846F2">
        <w:rPr>
          <w:i/>
          <w:iCs/>
        </w:rPr>
        <w:t>bridegroom was attended by his younger brother Mr. David</w:t>
      </w:r>
      <w:r w:rsidR="003956D3">
        <w:rPr>
          <w:i/>
          <w:iCs/>
        </w:rPr>
        <w:t xml:space="preserve"> </w:t>
      </w:r>
      <w:r w:rsidRPr="000846F2">
        <w:rPr>
          <w:i/>
          <w:iCs/>
        </w:rPr>
        <w:t>Pettit.</w:t>
      </w:r>
    </w:p>
    <w:p w14:paraId="506B367E" w14:textId="5EF2DC54" w:rsidR="000846F2" w:rsidRPr="000846F2" w:rsidRDefault="000846F2" w:rsidP="002F7689">
      <w:pPr>
        <w:jc w:val="both"/>
        <w:rPr>
          <w:i/>
          <w:iCs/>
        </w:rPr>
      </w:pPr>
      <w:r w:rsidRPr="000846F2">
        <w:rPr>
          <w:i/>
          <w:iCs/>
        </w:rPr>
        <w:t>One hundred and thirty guests attended a reception at the Hotel Canberra. Leaving for a honeymoon</w:t>
      </w:r>
      <w:r w:rsidR="003956D3">
        <w:rPr>
          <w:i/>
          <w:iCs/>
        </w:rPr>
        <w:t xml:space="preserve"> </w:t>
      </w:r>
      <w:r w:rsidRPr="000846F2">
        <w:rPr>
          <w:i/>
          <w:iCs/>
        </w:rPr>
        <w:t>at Yamba, the bride chose</w:t>
      </w:r>
      <w:r w:rsidR="003956D3">
        <w:rPr>
          <w:i/>
          <w:iCs/>
        </w:rPr>
        <w:t xml:space="preserve"> </w:t>
      </w:r>
      <w:r w:rsidRPr="000846F2">
        <w:rPr>
          <w:i/>
          <w:iCs/>
        </w:rPr>
        <w:t>a blue faille frock with matching hat. Mr. and Mrs. Peters will live</w:t>
      </w:r>
      <w:r w:rsidR="003956D3">
        <w:rPr>
          <w:i/>
          <w:iCs/>
        </w:rPr>
        <w:t xml:space="preserve"> </w:t>
      </w:r>
      <w:r w:rsidRPr="000846F2">
        <w:rPr>
          <w:i/>
          <w:iCs/>
        </w:rPr>
        <w:t>in Canberra.</w:t>
      </w:r>
      <w:r>
        <w:rPr>
          <w:rStyle w:val="FootnoteReference"/>
          <w:i/>
          <w:iCs/>
        </w:rPr>
        <w:footnoteReference w:id="31"/>
      </w:r>
    </w:p>
    <w:p w14:paraId="120D05F3" w14:textId="452D7C05" w:rsidR="00076310" w:rsidRDefault="00076310" w:rsidP="002F7689">
      <w:pPr>
        <w:jc w:val="both"/>
        <w:rPr>
          <w:b/>
          <w:bCs/>
        </w:rPr>
      </w:pPr>
      <w:r>
        <w:rPr>
          <w:b/>
          <w:bCs/>
        </w:rPr>
        <w:t>1954</w:t>
      </w:r>
    </w:p>
    <w:p w14:paraId="650EED23" w14:textId="097B90DB" w:rsidR="00076310" w:rsidRPr="00076310" w:rsidRDefault="00076310" w:rsidP="002F7689">
      <w:pPr>
        <w:jc w:val="both"/>
      </w:pPr>
      <w:r w:rsidRPr="00076310">
        <w:rPr>
          <w:b/>
          <w:bCs/>
          <w:i/>
          <w:iCs/>
        </w:rPr>
        <w:t xml:space="preserve">NOTICE </w:t>
      </w:r>
      <w:r w:rsidRPr="00076310">
        <w:rPr>
          <w:i/>
          <w:iCs/>
        </w:rPr>
        <w:t>of Dissolution of Partnership-Notice Is hereby given that the Partnership heretofore sub</w:t>
      </w:r>
      <w:r w:rsidRPr="003E25EF">
        <w:rPr>
          <w:i/>
          <w:iCs/>
        </w:rPr>
        <w:t xml:space="preserve">sisting </w:t>
      </w:r>
      <w:r w:rsidRPr="00076310">
        <w:rPr>
          <w:i/>
          <w:iCs/>
        </w:rPr>
        <w:t xml:space="preserve">between the </w:t>
      </w:r>
      <w:r w:rsidRPr="003E25EF">
        <w:rPr>
          <w:i/>
          <w:iCs/>
        </w:rPr>
        <w:t xml:space="preserve">undersigned </w:t>
      </w:r>
      <w:r w:rsidRPr="00076310">
        <w:rPr>
          <w:b/>
          <w:bCs/>
          <w:i/>
          <w:iCs/>
        </w:rPr>
        <w:t>ALAN HENRY BRODRIBB</w:t>
      </w:r>
      <w:r w:rsidRPr="003E25EF">
        <w:rPr>
          <w:i/>
          <w:iCs/>
        </w:rPr>
        <w:t>,</w:t>
      </w:r>
      <w:r w:rsidRPr="00076310">
        <w:rPr>
          <w:i/>
          <w:iCs/>
        </w:rPr>
        <w:t xml:space="preserve"> </w:t>
      </w:r>
      <w:r w:rsidRPr="00076310">
        <w:rPr>
          <w:b/>
          <w:bCs/>
          <w:i/>
          <w:iCs/>
        </w:rPr>
        <w:t xml:space="preserve">RODNEY WILLIAM PETTIT </w:t>
      </w:r>
      <w:r w:rsidRPr="00076310">
        <w:rPr>
          <w:i/>
          <w:iCs/>
        </w:rPr>
        <w:t xml:space="preserve">and </w:t>
      </w:r>
      <w:r w:rsidRPr="00076310">
        <w:rPr>
          <w:b/>
          <w:bCs/>
          <w:i/>
          <w:iCs/>
        </w:rPr>
        <w:t>WILLIAM HOPE RADFORD</w:t>
      </w:r>
      <w:r w:rsidRPr="00076310">
        <w:rPr>
          <w:i/>
          <w:iCs/>
        </w:rPr>
        <w:t xml:space="preserve"> </w:t>
      </w:r>
      <w:r w:rsidRPr="003E25EF">
        <w:rPr>
          <w:i/>
          <w:iCs/>
        </w:rPr>
        <w:t>carrying</w:t>
      </w:r>
      <w:r w:rsidRPr="00076310">
        <w:rPr>
          <w:i/>
          <w:iCs/>
        </w:rPr>
        <w:t xml:space="preserve"> on bus</w:t>
      </w:r>
      <w:r w:rsidRPr="003E25EF">
        <w:rPr>
          <w:i/>
          <w:iCs/>
        </w:rPr>
        <w:t>i</w:t>
      </w:r>
      <w:r w:rsidRPr="00076310">
        <w:rPr>
          <w:i/>
          <w:iCs/>
        </w:rPr>
        <w:t xml:space="preserve">ness as Auctioneers Valuers and Dealers In second-hand </w:t>
      </w:r>
      <w:r w:rsidRPr="003E25EF">
        <w:rPr>
          <w:i/>
          <w:iCs/>
        </w:rPr>
        <w:t>furniture</w:t>
      </w:r>
      <w:r w:rsidRPr="00076310">
        <w:rPr>
          <w:i/>
          <w:iCs/>
        </w:rPr>
        <w:t xml:space="preserve"> and New Furniture at 28 Campbell Street Sydney under the firm name of </w:t>
      </w:r>
      <w:proofErr w:type="spellStart"/>
      <w:r w:rsidRPr="00076310">
        <w:rPr>
          <w:i/>
          <w:iCs/>
        </w:rPr>
        <w:t>B</w:t>
      </w:r>
      <w:r w:rsidRPr="003E25EF">
        <w:rPr>
          <w:i/>
          <w:iCs/>
        </w:rPr>
        <w:t>r</w:t>
      </w:r>
      <w:r w:rsidRPr="00076310">
        <w:rPr>
          <w:i/>
          <w:iCs/>
        </w:rPr>
        <w:t>odrlbb</w:t>
      </w:r>
      <w:proofErr w:type="spellEnd"/>
      <w:r w:rsidRPr="00076310">
        <w:rPr>
          <w:i/>
          <w:iCs/>
        </w:rPr>
        <w:t xml:space="preserve"> Pettit and Radford The Haymarket Auction Rooms</w:t>
      </w:r>
      <w:r w:rsidR="00F360C9" w:rsidRPr="003E25EF">
        <w:rPr>
          <w:i/>
          <w:iCs/>
        </w:rPr>
        <w:t xml:space="preserve"> </w:t>
      </w:r>
      <w:r w:rsidRPr="00076310">
        <w:rPr>
          <w:i/>
          <w:iCs/>
        </w:rPr>
        <w:t>has been dissolved by mutual consent</w:t>
      </w:r>
      <w:r w:rsidR="00F360C9" w:rsidRPr="003E25EF">
        <w:rPr>
          <w:i/>
          <w:iCs/>
        </w:rPr>
        <w:t xml:space="preserve"> </w:t>
      </w:r>
      <w:r w:rsidRPr="00076310">
        <w:rPr>
          <w:i/>
          <w:iCs/>
        </w:rPr>
        <w:t>as from the first day of July 19</w:t>
      </w:r>
      <w:r w:rsidR="00F360C9" w:rsidRPr="003E25EF">
        <w:rPr>
          <w:i/>
          <w:iCs/>
        </w:rPr>
        <w:t>54.</w:t>
      </w:r>
      <w:r w:rsidRPr="00076310">
        <w:rPr>
          <w:i/>
          <w:iCs/>
        </w:rPr>
        <w:t xml:space="preserve"> All debt</w:t>
      </w:r>
      <w:r w:rsidR="00F360C9" w:rsidRPr="003E25EF">
        <w:rPr>
          <w:i/>
          <w:iCs/>
        </w:rPr>
        <w:t>s</w:t>
      </w:r>
      <w:r w:rsidRPr="00076310">
        <w:rPr>
          <w:i/>
          <w:iCs/>
        </w:rPr>
        <w:t xml:space="preserve"> due and owing by the said firm will be received and paid by Rodney William Pettit and William Hope Radford who</w:t>
      </w:r>
      <w:r w:rsidR="00F360C9" w:rsidRPr="003E25EF">
        <w:rPr>
          <w:i/>
          <w:iCs/>
        </w:rPr>
        <w:t xml:space="preserve"> </w:t>
      </w:r>
      <w:r w:rsidRPr="00076310">
        <w:rPr>
          <w:i/>
          <w:iCs/>
        </w:rPr>
        <w:t xml:space="preserve">continue to </w:t>
      </w:r>
      <w:proofErr w:type="spellStart"/>
      <w:r w:rsidRPr="00076310">
        <w:rPr>
          <w:i/>
          <w:iCs/>
        </w:rPr>
        <w:t>carrv</w:t>
      </w:r>
      <w:proofErr w:type="spellEnd"/>
      <w:r w:rsidRPr="00076310">
        <w:rPr>
          <w:i/>
          <w:iCs/>
        </w:rPr>
        <w:t xml:space="preserve"> on the business at the same place Dated at Sydney this 6th </w:t>
      </w:r>
      <w:proofErr w:type="spellStart"/>
      <w:r w:rsidRPr="00076310">
        <w:rPr>
          <w:i/>
          <w:iCs/>
        </w:rPr>
        <w:t>dav</w:t>
      </w:r>
      <w:proofErr w:type="spellEnd"/>
      <w:r w:rsidRPr="00076310">
        <w:rPr>
          <w:i/>
          <w:iCs/>
        </w:rPr>
        <w:t xml:space="preserve"> of July 19</w:t>
      </w:r>
      <w:r w:rsidR="00F360C9" w:rsidRPr="003E25EF">
        <w:rPr>
          <w:i/>
          <w:iCs/>
        </w:rPr>
        <w:t>5</w:t>
      </w:r>
      <w:r w:rsidRPr="00076310">
        <w:rPr>
          <w:i/>
          <w:iCs/>
        </w:rPr>
        <w:t>4 A</w:t>
      </w:r>
      <w:r w:rsidR="00F360C9" w:rsidRPr="003E25EF">
        <w:rPr>
          <w:i/>
          <w:iCs/>
        </w:rPr>
        <w:t xml:space="preserve"> H</w:t>
      </w:r>
      <w:r w:rsidRPr="00076310">
        <w:rPr>
          <w:i/>
          <w:iCs/>
        </w:rPr>
        <w:t xml:space="preserve"> BRODRIBB R W PETTIT W RADFORD Signed </w:t>
      </w:r>
      <w:r w:rsidR="00F360C9" w:rsidRPr="003E25EF">
        <w:rPr>
          <w:i/>
          <w:iCs/>
        </w:rPr>
        <w:t>in</w:t>
      </w:r>
      <w:r w:rsidRPr="00076310">
        <w:rPr>
          <w:i/>
          <w:iCs/>
        </w:rPr>
        <w:t xml:space="preserve"> the presence of </w:t>
      </w:r>
      <w:r w:rsidR="00F360C9" w:rsidRPr="003E25EF">
        <w:rPr>
          <w:i/>
          <w:iCs/>
        </w:rPr>
        <w:t xml:space="preserve">J </w:t>
      </w:r>
      <w:r w:rsidRPr="00076310">
        <w:rPr>
          <w:i/>
          <w:iCs/>
        </w:rPr>
        <w:t xml:space="preserve">FOORD HUGHES </w:t>
      </w:r>
      <w:r w:rsidR="001F5DD6" w:rsidRPr="00076310">
        <w:rPr>
          <w:i/>
          <w:iCs/>
        </w:rPr>
        <w:t>Solicito</w:t>
      </w:r>
      <w:r w:rsidR="001F5DD6" w:rsidRPr="003E25EF">
        <w:rPr>
          <w:i/>
          <w:iCs/>
        </w:rPr>
        <w:t>r</w:t>
      </w:r>
      <w:r w:rsidR="00F360C9" w:rsidRPr="003E25EF">
        <w:rPr>
          <w:i/>
          <w:iCs/>
        </w:rPr>
        <w:t xml:space="preserve">, </w:t>
      </w:r>
      <w:r w:rsidRPr="00076310">
        <w:rPr>
          <w:i/>
          <w:iCs/>
        </w:rPr>
        <w:t xml:space="preserve"> 133 Pitt Street S</w:t>
      </w:r>
      <w:r w:rsidR="00F360C9" w:rsidRPr="003E25EF">
        <w:rPr>
          <w:i/>
          <w:iCs/>
        </w:rPr>
        <w:t>ydney</w:t>
      </w:r>
      <w:r w:rsidR="00F360C9">
        <w:t>.</w:t>
      </w:r>
      <w:r w:rsidRPr="00076310">
        <w:rPr>
          <w:rStyle w:val="FootnoteReference"/>
        </w:rPr>
        <w:footnoteReference w:id="32"/>
      </w:r>
    </w:p>
    <w:p w14:paraId="2E74A46B" w14:textId="77777777" w:rsidR="00971040" w:rsidRDefault="00971040" w:rsidP="002F7689">
      <w:pPr>
        <w:jc w:val="both"/>
        <w:rPr>
          <w:b/>
          <w:bCs/>
        </w:rPr>
      </w:pPr>
      <w:r>
        <w:rPr>
          <w:b/>
          <w:bCs/>
        </w:rPr>
        <w:t>1960</w:t>
      </w:r>
    </w:p>
    <w:p w14:paraId="2DD2D8B5" w14:textId="3EF6AB7D" w:rsidR="00971040" w:rsidRPr="001961DB" w:rsidRDefault="00971040" w:rsidP="002F7689">
      <w:pPr>
        <w:jc w:val="both"/>
      </w:pPr>
      <w:r w:rsidRPr="001961DB">
        <w:lastRenderedPageBreak/>
        <w:drawing>
          <wp:inline distT="0" distB="0" distL="0" distR="0" wp14:anchorId="7DB75244" wp14:editId="697EC273">
            <wp:extent cx="5731510" cy="3048000"/>
            <wp:effectExtent l="0" t="0" r="2540" b="0"/>
            <wp:docPr id="37746528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65284" name="Picture 1" descr="A close-up of a document&#10;&#10;Description automatically generated"/>
                    <pic:cNvPicPr/>
                  </pic:nvPicPr>
                  <pic:blipFill>
                    <a:blip r:embed="rId14"/>
                    <a:stretch>
                      <a:fillRect/>
                    </a:stretch>
                  </pic:blipFill>
                  <pic:spPr>
                    <a:xfrm>
                      <a:off x="0" y="0"/>
                      <a:ext cx="5731510" cy="3048000"/>
                    </a:xfrm>
                    <a:prstGeom prst="rect">
                      <a:avLst/>
                    </a:prstGeom>
                  </pic:spPr>
                </pic:pic>
              </a:graphicData>
            </a:graphic>
          </wp:inline>
        </w:drawing>
      </w:r>
      <w:r w:rsidRPr="001961DB">
        <w:rPr>
          <w:rStyle w:val="FootnoteReference"/>
        </w:rPr>
        <w:footnoteReference w:id="33"/>
      </w:r>
    </w:p>
    <w:p w14:paraId="09B6B071" w14:textId="73C02C69" w:rsidR="00AE72AC" w:rsidRPr="00AE72AC" w:rsidRDefault="00AE72AC" w:rsidP="002F7689">
      <w:pPr>
        <w:jc w:val="both"/>
        <w:rPr>
          <w:b/>
          <w:bCs/>
        </w:rPr>
      </w:pPr>
      <w:r w:rsidRPr="00AE72AC">
        <w:rPr>
          <w:b/>
          <w:bCs/>
        </w:rPr>
        <w:t>1961</w:t>
      </w:r>
    </w:p>
    <w:p w14:paraId="34C8FBD4" w14:textId="5D2FB16E" w:rsidR="00D70614" w:rsidRPr="00D70614" w:rsidRDefault="00D70614" w:rsidP="002F7689">
      <w:pPr>
        <w:jc w:val="both"/>
        <w:rPr>
          <w:i/>
          <w:iCs/>
        </w:rPr>
      </w:pPr>
      <w:r w:rsidRPr="00D70614">
        <w:rPr>
          <w:i/>
          <w:iCs/>
        </w:rPr>
        <w:t xml:space="preserve">IN the Supreme Court of New South Wales.—Probate Jurisdiction.—In the will of </w:t>
      </w:r>
      <w:r w:rsidRPr="00D70614">
        <w:rPr>
          <w:b/>
          <w:bCs/>
          <w:i/>
          <w:iCs/>
        </w:rPr>
        <w:t xml:space="preserve">ARTHUR SCRIVEN </w:t>
      </w:r>
      <w:proofErr w:type="spellStart"/>
      <w:r w:rsidRPr="00D70614">
        <w:rPr>
          <w:b/>
          <w:bCs/>
          <w:i/>
          <w:iCs/>
        </w:rPr>
        <w:t>McKITTRICK</w:t>
      </w:r>
      <w:proofErr w:type="spellEnd"/>
      <w:r w:rsidRPr="00D70614">
        <w:rPr>
          <w:i/>
          <w:iCs/>
        </w:rPr>
        <w:t>,</w:t>
      </w:r>
      <w:r w:rsidRPr="00180213">
        <w:rPr>
          <w:i/>
          <w:iCs/>
        </w:rPr>
        <w:t xml:space="preserve"> </w:t>
      </w:r>
      <w:r w:rsidRPr="00D70614">
        <w:rPr>
          <w:i/>
          <w:iCs/>
        </w:rPr>
        <w:t>late of 31 Redan-street, Mosman, near Sydney, in the State of New South Wales, retired manufacturer, deceased, testate. —Probate granted by the Supreme Court of New South Wales on 24th November, 1960.—Pursuant to the Wills, Probate and Administration Act, 1898-1940, Testator's Family Maintenance and Guardianship of Infants Act, 1916-1938, and Trustee Act, 1925-1940, Rodney William Pettit, the sole executor of the will of the said Arthur Scriven McKittrick, who died on the 25th day of August, 1960, hereby gives notice that creditors and others having any claim against or to the estate of the said deceased are required to send particulars of their claims to the said sole executor, in care of N. J. Bell &amp; Cadogan, Solicitors, 117 Pitt-street, Sydney, on or before the 27th day of March, 1961, at the expiration of which time the said sole executor will distribute the assets of the said deceased to the persons entitled, having regard only to the claims of which he then has notice.—Dated at Sydney, this 4th day of January, 1961. N. J. BELL &amp; CADOGAN, Proctors for the Sole Executor, 117 Pitt-street, Sydney.</w:t>
      </w:r>
    </w:p>
    <w:p w14:paraId="1D71C9A9" w14:textId="2A870230" w:rsidR="00D70614" w:rsidRPr="00D70614" w:rsidRDefault="00D70614" w:rsidP="002F7689">
      <w:pPr>
        <w:jc w:val="both"/>
      </w:pPr>
      <w:r w:rsidRPr="00D70614">
        <w:rPr>
          <w:i/>
          <w:iCs/>
        </w:rPr>
        <w:t>18—£1 5s</w:t>
      </w:r>
      <w:r w:rsidRPr="00D70614">
        <w:t>.</w:t>
      </w:r>
      <w:r>
        <w:rPr>
          <w:rStyle w:val="FootnoteReference"/>
        </w:rPr>
        <w:footnoteReference w:id="34"/>
      </w:r>
    </w:p>
    <w:p w14:paraId="5A035498" w14:textId="77777777" w:rsidR="00D70614" w:rsidRPr="00D70614" w:rsidRDefault="00D70614" w:rsidP="00D70614"/>
    <w:p w14:paraId="5608249A" w14:textId="77777777" w:rsidR="00EC4BD1" w:rsidRDefault="00EC4BD1"/>
    <w:sectPr w:rsidR="00EC4BD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D4B95D" w14:textId="77777777" w:rsidR="00E7159E" w:rsidRDefault="00E7159E" w:rsidP="00D70614">
      <w:pPr>
        <w:spacing w:after="0" w:line="240" w:lineRule="auto"/>
      </w:pPr>
      <w:r>
        <w:separator/>
      </w:r>
    </w:p>
  </w:endnote>
  <w:endnote w:type="continuationSeparator" w:id="0">
    <w:p w14:paraId="45FA0130" w14:textId="77777777" w:rsidR="00E7159E" w:rsidRDefault="00E7159E" w:rsidP="00D706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Quattrocento Sans">
    <w:charset w:val="00"/>
    <w:family w:val="swiss"/>
    <w:pitch w:val="variable"/>
    <w:sig w:usb0="800000BF" w:usb1="4000005B"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73A200" w14:textId="77777777" w:rsidR="00E7159E" w:rsidRDefault="00E7159E" w:rsidP="00D70614">
      <w:pPr>
        <w:spacing w:after="0" w:line="240" w:lineRule="auto"/>
      </w:pPr>
      <w:r>
        <w:separator/>
      </w:r>
    </w:p>
  </w:footnote>
  <w:footnote w:type="continuationSeparator" w:id="0">
    <w:p w14:paraId="08CA27B6" w14:textId="77777777" w:rsidR="00E7159E" w:rsidRDefault="00E7159E" w:rsidP="00D70614">
      <w:pPr>
        <w:spacing w:after="0" w:line="240" w:lineRule="auto"/>
      </w:pPr>
      <w:r>
        <w:continuationSeparator/>
      </w:r>
    </w:p>
  </w:footnote>
  <w:footnote w:id="1">
    <w:p w14:paraId="229365F4" w14:textId="39DF0768" w:rsidR="000C4564" w:rsidRPr="000C4564" w:rsidRDefault="000C4564">
      <w:pPr>
        <w:pStyle w:val="FootnoteText"/>
        <w:rPr>
          <w:lang w:val="en-US"/>
        </w:rPr>
      </w:pPr>
      <w:r>
        <w:rPr>
          <w:rStyle w:val="FootnoteReference"/>
        </w:rPr>
        <w:footnoteRef/>
      </w:r>
      <w:r>
        <w:t xml:space="preserve"> </w:t>
      </w:r>
      <w:hyperlink r:id="rId1" w:history="1">
        <w:r w:rsidRPr="00EE3D99">
          <w:rPr>
            <w:rStyle w:val="Hyperlink"/>
          </w:rPr>
          <w:t>https://www.awm.gov.au/collection/C2041</w:t>
        </w:r>
      </w:hyperlink>
      <w:r>
        <w:t>.</w:t>
      </w:r>
    </w:p>
  </w:footnote>
  <w:footnote w:id="2">
    <w:p w14:paraId="14A5D543" w14:textId="29053550" w:rsidR="00056DA5" w:rsidRPr="00056DA5" w:rsidRDefault="00056DA5">
      <w:pPr>
        <w:pStyle w:val="FootnoteText"/>
        <w:rPr>
          <w:lang w:val="en-US"/>
        </w:rPr>
      </w:pPr>
      <w:r>
        <w:rPr>
          <w:rStyle w:val="FootnoteReference"/>
        </w:rPr>
        <w:footnoteRef/>
      </w:r>
      <w:r>
        <w:t xml:space="preserve"> </w:t>
      </w:r>
      <w:r>
        <w:rPr>
          <w:lang w:val="en-US"/>
        </w:rPr>
        <w:t>NSWDBM 49514/1972.</w:t>
      </w:r>
    </w:p>
  </w:footnote>
  <w:footnote w:id="3">
    <w:p w14:paraId="61C0A755" w14:textId="3AFB5BD7" w:rsidR="006F7FF3" w:rsidRPr="006F7FF3" w:rsidRDefault="006F7FF3">
      <w:pPr>
        <w:pStyle w:val="FootnoteText"/>
        <w:rPr>
          <w:lang w:val="en-US"/>
        </w:rPr>
      </w:pPr>
      <w:r>
        <w:rPr>
          <w:rStyle w:val="FootnoteReference"/>
        </w:rPr>
        <w:footnoteRef/>
      </w:r>
      <w:r>
        <w:t xml:space="preserve"> </w:t>
      </w:r>
      <w:r>
        <w:rPr>
          <w:lang w:val="en-US"/>
        </w:rPr>
        <w:t xml:space="preserve">Parliament of NSW, </w:t>
      </w:r>
      <w:hyperlink r:id="rId2" w:history="1">
        <w:r w:rsidRPr="006F7FF3">
          <w:rPr>
            <w:rStyle w:val="Hyperlink"/>
            <w:lang w:val="en-US"/>
          </w:rPr>
          <w:t>Mr Nicholas Hawken (1836-1908</w:t>
        </w:r>
      </w:hyperlink>
      <w:r>
        <w:rPr>
          <w:lang w:val="en-US"/>
        </w:rPr>
        <w:t>).</w:t>
      </w:r>
    </w:p>
  </w:footnote>
  <w:footnote w:id="4">
    <w:p w14:paraId="5F67604C" w14:textId="61B62A12" w:rsidR="00F5635B" w:rsidRPr="00F5635B" w:rsidRDefault="00F5635B">
      <w:pPr>
        <w:pStyle w:val="FootnoteText"/>
        <w:rPr>
          <w:lang w:val="en-US"/>
        </w:rPr>
      </w:pPr>
      <w:r>
        <w:rPr>
          <w:rStyle w:val="FootnoteReference"/>
        </w:rPr>
        <w:footnoteRef/>
      </w:r>
      <w:r>
        <w:t xml:space="preserve"> </w:t>
      </w:r>
      <w:r>
        <w:rPr>
          <w:lang w:val="en-US"/>
        </w:rPr>
        <w:t xml:space="preserve">Geni, </w:t>
      </w:r>
      <w:hyperlink r:id="rId3" w:history="1">
        <w:r w:rsidRPr="00F5635B">
          <w:rPr>
            <w:rStyle w:val="Hyperlink"/>
            <w:lang w:val="en-US"/>
          </w:rPr>
          <w:t>Mary Jane Hawken</w:t>
        </w:r>
      </w:hyperlink>
      <w:r>
        <w:rPr>
          <w:lang w:val="en-US"/>
        </w:rPr>
        <w:t>.</w:t>
      </w:r>
    </w:p>
  </w:footnote>
  <w:footnote w:id="5">
    <w:p w14:paraId="186F5436" w14:textId="27CD63E6" w:rsidR="00D05441" w:rsidRPr="00D05441" w:rsidRDefault="00D05441">
      <w:pPr>
        <w:pStyle w:val="FootnoteText"/>
        <w:rPr>
          <w:lang w:val="en-US"/>
        </w:rPr>
      </w:pPr>
      <w:r>
        <w:rPr>
          <w:rStyle w:val="FootnoteReference"/>
        </w:rPr>
        <w:footnoteRef/>
      </w:r>
      <w:r>
        <w:t xml:space="preserve"> </w:t>
      </w:r>
      <w:r>
        <w:rPr>
          <w:lang w:val="en-US"/>
        </w:rPr>
        <w:t>NSWBDM 8182/1921.</w:t>
      </w:r>
    </w:p>
  </w:footnote>
  <w:footnote w:id="6">
    <w:p w14:paraId="315779D4" w14:textId="035AC7C3" w:rsidR="00D05441" w:rsidRPr="00D05441" w:rsidRDefault="00D05441">
      <w:pPr>
        <w:pStyle w:val="FootnoteText"/>
        <w:rPr>
          <w:lang w:val="en-US"/>
        </w:rPr>
      </w:pPr>
      <w:r>
        <w:rPr>
          <w:rStyle w:val="FootnoteReference"/>
        </w:rPr>
        <w:footnoteRef/>
      </w:r>
      <w:r>
        <w:t xml:space="preserve"> </w:t>
      </w:r>
      <w:r w:rsidRPr="00056DA5">
        <w:t xml:space="preserve">Sydney Morning Herald (NSW : 1842 - 1954), </w:t>
      </w:r>
      <w:hyperlink r:id="rId4" w:history="1">
        <w:r w:rsidRPr="00056DA5">
          <w:rPr>
            <w:rStyle w:val="Hyperlink"/>
          </w:rPr>
          <w:t>Monday 22 July 1929, page 10</w:t>
        </w:r>
      </w:hyperlink>
      <w:r>
        <w:t>.</w:t>
      </w:r>
    </w:p>
  </w:footnote>
  <w:footnote w:id="7">
    <w:p w14:paraId="2A37A17C" w14:textId="0DFE5628" w:rsidR="00ED0683" w:rsidRPr="00ED0683" w:rsidRDefault="00ED0683">
      <w:pPr>
        <w:pStyle w:val="FootnoteText"/>
        <w:rPr>
          <w:lang w:val="en-US"/>
        </w:rPr>
      </w:pPr>
      <w:r>
        <w:rPr>
          <w:rStyle w:val="FootnoteReference"/>
        </w:rPr>
        <w:footnoteRef/>
      </w:r>
      <w:r>
        <w:t xml:space="preserve"> </w:t>
      </w:r>
      <w:r>
        <w:rPr>
          <w:lang w:val="en-US"/>
        </w:rPr>
        <w:t>NSWBDM 48084/1922.</w:t>
      </w:r>
    </w:p>
  </w:footnote>
  <w:footnote w:id="8">
    <w:p w14:paraId="1BB5DD6F" w14:textId="2BE08551" w:rsidR="00ED0683" w:rsidRPr="00ED0683" w:rsidRDefault="00ED0683">
      <w:pPr>
        <w:pStyle w:val="FootnoteText"/>
        <w:rPr>
          <w:lang w:val="en-US"/>
        </w:rPr>
      </w:pPr>
      <w:r>
        <w:rPr>
          <w:rStyle w:val="FootnoteReference"/>
        </w:rPr>
        <w:footnoteRef/>
      </w:r>
      <w:r>
        <w:t xml:space="preserve"> </w:t>
      </w:r>
      <w:hyperlink r:id="rId5" w:history="1">
        <w:r w:rsidRPr="00EE3D99">
          <w:rPr>
            <w:rStyle w:val="Hyperlink"/>
          </w:rPr>
          <w:t>https://www.myheritage.com/names/geoffrey_pettit</w:t>
        </w:r>
      </w:hyperlink>
      <w:r>
        <w:t>.</w:t>
      </w:r>
    </w:p>
  </w:footnote>
  <w:footnote w:id="9">
    <w:p w14:paraId="34BAFAE2" w14:textId="5A092388" w:rsidR="003956D3" w:rsidRPr="003956D3" w:rsidRDefault="003956D3">
      <w:pPr>
        <w:pStyle w:val="FootnoteText"/>
        <w:rPr>
          <w:lang w:val="en-US"/>
        </w:rPr>
      </w:pPr>
      <w:r>
        <w:rPr>
          <w:rStyle w:val="FootnoteReference"/>
        </w:rPr>
        <w:footnoteRef/>
      </w:r>
      <w:r>
        <w:t xml:space="preserve"> </w:t>
      </w:r>
      <w:r w:rsidRPr="00076310">
        <w:t xml:space="preserve">Sydney Morning Herald (NSW : 1842 - 1954), </w:t>
      </w:r>
      <w:hyperlink r:id="rId6" w:history="1">
        <w:r w:rsidRPr="00F360C9">
          <w:rPr>
            <w:rStyle w:val="Hyperlink"/>
          </w:rPr>
          <w:t>Wednesday 7 July 1954, page 21</w:t>
        </w:r>
      </w:hyperlink>
      <w:r>
        <w:t>,</w:t>
      </w:r>
    </w:p>
  </w:footnote>
  <w:footnote w:id="10">
    <w:p w14:paraId="1169021A" w14:textId="3B640220" w:rsidR="00D05441" w:rsidRPr="00D05441" w:rsidRDefault="00D05441">
      <w:pPr>
        <w:pStyle w:val="FootnoteText"/>
        <w:rPr>
          <w:lang w:val="en-US"/>
        </w:rPr>
      </w:pPr>
      <w:r>
        <w:rPr>
          <w:rStyle w:val="FootnoteReference"/>
        </w:rPr>
        <w:footnoteRef/>
      </w:r>
      <w:r>
        <w:t xml:space="preserve"> </w:t>
      </w:r>
      <w:r>
        <w:rPr>
          <w:lang w:val="en-US"/>
        </w:rPr>
        <w:t>NSWBDM 4537/1932.</w:t>
      </w:r>
    </w:p>
  </w:footnote>
  <w:footnote w:id="11">
    <w:p w14:paraId="19416622" w14:textId="334F1BD6" w:rsidR="003E7673" w:rsidRPr="003E7673" w:rsidRDefault="003E7673">
      <w:pPr>
        <w:pStyle w:val="FootnoteText"/>
        <w:rPr>
          <w:lang w:val="en-US"/>
        </w:rPr>
      </w:pPr>
      <w:r>
        <w:rPr>
          <w:rStyle w:val="FootnoteReference"/>
        </w:rPr>
        <w:footnoteRef/>
      </w:r>
      <w:r>
        <w:t xml:space="preserve"> </w:t>
      </w:r>
      <w:r>
        <w:rPr>
          <w:lang w:val="en-US"/>
        </w:rPr>
        <w:t>NSWBDM 29056/1966. She was the daughter of Arhtur Scriven</w:t>
      </w:r>
      <w:r w:rsidR="00B13536">
        <w:rPr>
          <w:lang w:val="en-US"/>
        </w:rPr>
        <w:t xml:space="preserve"> (or Nicholas Hakwen and Mary Jane Vance): </w:t>
      </w:r>
      <w:hyperlink r:id="rId7" w:history="1">
        <w:r w:rsidR="00B13536" w:rsidRPr="00B13536">
          <w:rPr>
            <w:rStyle w:val="Hyperlink"/>
            <w:lang w:val="en-US"/>
          </w:rPr>
          <w:t>Helena Hawken</w:t>
        </w:r>
      </w:hyperlink>
      <w:r w:rsidR="00B13536">
        <w:rPr>
          <w:lang w:val="en-US"/>
        </w:rPr>
        <w:t>.</w:t>
      </w:r>
      <w:r w:rsidR="00DB5A03">
        <w:rPr>
          <w:lang w:val="en-US"/>
        </w:rPr>
        <w:t xml:space="preserve"> Helena married William Pettit in about 1893.</w:t>
      </w:r>
      <w:r w:rsidR="006F7FF3">
        <w:rPr>
          <w:lang w:val="en-US"/>
        </w:rPr>
        <w:t xml:space="preserve"> </w:t>
      </w:r>
      <w:hyperlink r:id="rId8" w:history="1">
        <w:r w:rsidR="006F7FF3" w:rsidRPr="006F7FF3">
          <w:rPr>
            <w:rStyle w:val="Hyperlink"/>
            <w:lang w:val="en-US"/>
          </w:rPr>
          <w:t>The Hon MLA, MLC</w:t>
        </w:r>
      </w:hyperlink>
    </w:p>
  </w:footnote>
  <w:footnote w:id="12">
    <w:p w14:paraId="7862B530" w14:textId="1BF0C127" w:rsidR="00D05441" w:rsidRPr="00D05441" w:rsidRDefault="00D05441">
      <w:pPr>
        <w:pStyle w:val="FootnoteText"/>
        <w:rPr>
          <w:lang w:val="en-US"/>
        </w:rPr>
      </w:pPr>
      <w:r>
        <w:rPr>
          <w:rStyle w:val="FootnoteReference"/>
        </w:rPr>
        <w:footnoteRef/>
      </w:r>
      <w:r>
        <w:t xml:space="preserve"> </w:t>
      </w:r>
      <w:r>
        <w:rPr>
          <w:lang w:val="en-US"/>
        </w:rPr>
        <w:t>NSWDBM 49514/1972</w:t>
      </w:r>
    </w:p>
  </w:footnote>
  <w:footnote w:id="13">
    <w:p w14:paraId="6E559225" w14:textId="25D30947" w:rsidR="00454203" w:rsidRPr="00454203" w:rsidRDefault="00454203">
      <w:pPr>
        <w:pStyle w:val="FootnoteText"/>
        <w:rPr>
          <w:lang w:val="en-US"/>
        </w:rPr>
      </w:pPr>
      <w:r>
        <w:rPr>
          <w:rStyle w:val="FootnoteReference"/>
        </w:rPr>
        <w:footnoteRef/>
      </w:r>
      <w:r>
        <w:t xml:space="preserve"> </w:t>
      </w:r>
      <w:r w:rsidRPr="00454203">
        <w:t xml:space="preserve">Commonwealth of Australia Gazette (National : 1901 - 1973), </w:t>
      </w:r>
      <w:hyperlink r:id="rId9" w:history="1">
        <w:r w:rsidRPr="00454203">
          <w:rPr>
            <w:rStyle w:val="Hyperlink"/>
          </w:rPr>
          <w:t>Tuesday 3 June 1919 (No.67), page 937</w:t>
        </w:r>
      </w:hyperlink>
      <w:r>
        <w:t>.</w:t>
      </w:r>
    </w:p>
  </w:footnote>
  <w:footnote w:id="14">
    <w:p w14:paraId="25E1723C" w14:textId="780E2B17" w:rsidR="007444E4" w:rsidRPr="007444E4" w:rsidRDefault="00454203" w:rsidP="007444E4">
      <w:pPr>
        <w:pStyle w:val="FootnoteText"/>
      </w:pPr>
      <w:r>
        <w:rPr>
          <w:rStyle w:val="FootnoteReference"/>
        </w:rPr>
        <w:footnoteRef/>
      </w:r>
      <w:r>
        <w:t xml:space="preserve"> </w:t>
      </w:r>
      <w:proofErr w:type="spellStart"/>
      <w:r w:rsidR="007444E4" w:rsidRPr="007444E4">
        <w:t>Warfusee-Abancourt</w:t>
      </w:r>
      <w:proofErr w:type="spellEnd"/>
      <w:r w:rsidR="007444E4" w:rsidRPr="007444E4">
        <w:t>, France. Troops of the 5th Australian Infantry Brigade with Australian</w:t>
      </w:r>
      <w:r w:rsidR="007444E4">
        <w:t>,</w:t>
      </w:r>
    </w:p>
    <w:p w14:paraId="26F4639E" w14:textId="22D65A6C" w:rsidR="00454203" w:rsidRPr="00454203" w:rsidRDefault="007444E4">
      <w:pPr>
        <w:pStyle w:val="FootnoteText"/>
        <w:rPr>
          <w:lang w:val="en-US"/>
        </w:rPr>
      </w:pPr>
      <w:hyperlink r:id="rId10" w:history="1">
        <w:r w:rsidRPr="007444E4">
          <w:rPr>
            <w:rStyle w:val="Hyperlink"/>
          </w:rPr>
          <w:t>Unknown Australian Official Photographer</w:t>
        </w:r>
        <w:r w:rsidRPr="007444E4">
          <w:rPr>
            <w:rStyle w:val="Hyperlink"/>
          </w:rPr>
          <w:t>,</w:t>
        </w:r>
        <w:r w:rsidRPr="007444E4">
          <w:rPr>
            <w:rStyle w:val="Hyperlink"/>
            <w:rFonts w:ascii="Quattrocento Sans" w:hAnsi="Quattrocento Sans"/>
            <w:sz w:val="26"/>
            <w:szCs w:val="26"/>
            <w:shd w:val="clear" w:color="auto" w:fill="F4F4F3"/>
          </w:rPr>
          <w:t xml:space="preserve"> </w:t>
        </w:r>
        <w:r w:rsidRPr="007444E4">
          <w:rPr>
            <w:rStyle w:val="Hyperlink"/>
          </w:rPr>
          <w:t xml:space="preserve">France: Picardie, Somme, </w:t>
        </w:r>
        <w:proofErr w:type="spellStart"/>
        <w:r w:rsidRPr="007444E4">
          <w:rPr>
            <w:rStyle w:val="Hyperlink"/>
          </w:rPr>
          <w:t>Warfusee-Abancourt</w:t>
        </w:r>
        <w:proofErr w:type="spellEnd"/>
        <w:r w:rsidRPr="007444E4">
          <w:rPr>
            <w:rStyle w:val="Hyperlink"/>
          </w:rPr>
          <w:t xml:space="preserve">, </w:t>
        </w:r>
        <w:r w:rsidRPr="007444E4">
          <w:rPr>
            <w:rStyle w:val="Hyperlink"/>
          </w:rPr>
          <w:t>8 August 1918</w:t>
        </w:r>
      </w:hyperlink>
      <w:r>
        <w:t>.</w:t>
      </w:r>
    </w:p>
  </w:footnote>
  <w:footnote w:id="15">
    <w:p w14:paraId="6C1CA9DC" w14:textId="03F88481" w:rsidR="00ED44C3" w:rsidRDefault="00ED44C3">
      <w:pPr>
        <w:pStyle w:val="FootnoteText"/>
      </w:pPr>
      <w:r>
        <w:rPr>
          <w:rStyle w:val="FootnoteReference"/>
        </w:rPr>
        <w:footnoteRef/>
      </w:r>
      <w:r>
        <w:t xml:space="preserve"> </w:t>
      </w:r>
      <w:hyperlink r:id="rId11" w:history="1">
        <w:r w:rsidRPr="00EE3D99">
          <w:rPr>
            <w:rStyle w:val="Hyperlink"/>
          </w:rPr>
          <w:t>https://heurist-usyd.cloud.edu.au/heurist/?db=ExpertNation&amp;file=23f922fe4fdcdb590686a686b17892d660150936</w:t>
        </w:r>
      </w:hyperlink>
    </w:p>
    <w:p w14:paraId="0515D304" w14:textId="77777777" w:rsidR="00ED44C3" w:rsidRPr="00ED44C3" w:rsidRDefault="00ED44C3">
      <w:pPr>
        <w:pStyle w:val="FootnoteText"/>
        <w:rPr>
          <w:lang w:val="en-US"/>
        </w:rPr>
      </w:pPr>
    </w:p>
  </w:footnote>
  <w:footnote w:id="16">
    <w:p w14:paraId="73BC8315" w14:textId="69BEC56C" w:rsidR="00F22D14" w:rsidRPr="00F22D14" w:rsidRDefault="00F22D14">
      <w:pPr>
        <w:pStyle w:val="FootnoteText"/>
        <w:rPr>
          <w:lang w:val="en-US"/>
        </w:rPr>
      </w:pPr>
      <w:r>
        <w:rPr>
          <w:rStyle w:val="FootnoteReference"/>
        </w:rPr>
        <w:footnoteRef/>
      </w:r>
      <w:r>
        <w:t xml:space="preserve"> </w:t>
      </w:r>
      <w:r>
        <w:rPr>
          <w:lang w:val="en-US"/>
        </w:rPr>
        <w:t xml:space="preserve">The Sun, </w:t>
      </w:r>
      <w:hyperlink r:id="rId12" w:history="1">
        <w:r w:rsidRPr="00F22D14">
          <w:rPr>
            <w:rStyle w:val="Hyperlink"/>
            <w:lang w:val="en-US"/>
          </w:rPr>
          <w:t>Sunday 5 September 2020, Bowman-Reidel, page 16</w:t>
        </w:r>
      </w:hyperlink>
      <w:r>
        <w:rPr>
          <w:lang w:val="en-US"/>
        </w:rPr>
        <w:t>.</w:t>
      </w:r>
    </w:p>
  </w:footnote>
  <w:footnote w:id="17">
    <w:p w14:paraId="4471B28B" w14:textId="34C27253" w:rsidR="00AE72AC" w:rsidRPr="00AE72AC" w:rsidRDefault="00AE72AC">
      <w:pPr>
        <w:pStyle w:val="FootnoteText"/>
        <w:rPr>
          <w:lang w:val="en-US"/>
        </w:rPr>
      </w:pPr>
      <w:r>
        <w:rPr>
          <w:rStyle w:val="FootnoteReference"/>
        </w:rPr>
        <w:footnoteRef/>
      </w:r>
      <w:r>
        <w:t xml:space="preserve"> </w:t>
      </w:r>
      <w:r w:rsidRPr="00AE72AC">
        <w:t xml:space="preserve">Commonwealth of Australia Gazette (National : 1901 - 1973), </w:t>
      </w:r>
      <w:hyperlink r:id="rId13" w:history="1">
        <w:r w:rsidRPr="00AE72AC">
          <w:rPr>
            <w:rStyle w:val="Hyperlink"/>
          </w:rPr>
          <w:t>Thursday 13 January 1921 (No.6), page 73</w:t>
        </w:r>
        <w:r w:rsidRPr="00AE72AC">
          <w:rPr>
            <w:rStyle w:val="Hyperlink"/>
          </w:rPr>
          <w:t>-75</w:t>
        </w:r>
      </w:hyperlink>
      <w:r>
        <w:t>.</w:t>
      </w:r>
    </w:p>
  </w:footnote>
  <w:footnote w:id="18">
    <w:p w14:paraId="094C1078" w14:textId="3955BBAA" w:rsidR="00CC641E" w:rsidRPr="00CC641E" w:rsidRDefault="00CC641E">
      <w:pPr>
        <w:pStyle w:val="FootnoteText"/>
        <w:rPr>
          <w:lang w:val="en-US"/>
        </w:rPr>
      </w:pPr>
      <w:r>
        <w:rPr>
          <w:rStyle w:val="FootnoteReference"/>
        </w:rPr>
        <w:footnoteRef/>
      </w:r>
      <w:r>
        <w:t xml:space="preserve"> S</w:t>
      </w:r>
      <w:r w:rsidRPr="00CC641E">
        <w:t xml:space="preserve">ydney Morning Herald (NSW : 1842 - 1954), </w:t>
      </w:r>
      <w:hyperlink r:id="rId14" w:history="1">
        <w:r w:rsidRPr="00CC641E">
          <w:rPr>
            <w:rStyle w:val="Hyperlink"/>
          </w:rPr>
          <w:t>Wednesday 22 November 1922, page 16</w:t>
        </w:r>
      </w:hyperlink>
      <w:r>
        <w:t>.</w:t>
      </w:r>
    </w:p>
  </w:footnote>
  <w:footnote w:id="19">
    <w:p w14:paraId="575C3110" w14:textId="235A8A88" w:rsidR="007444E4" w:rsidRPr="007444E4" w:rsidRDefault="007444E4">
      <w:pPr>
        <w:pStyle w:val="FootnoteText"/>
        <w:rPr>
          <w:lang w:val="en-US"/>
        </w:rPr>
      </w:pPr>
      <w:r>
        <w:rPr>
          <w:rStyle w:val="FootnoteReference"/>
        </w:rPr>
        <w:footnoteRef/>
      </w:r>
      <w:r>
        <w:t xml:space="preserve"> </w:t>
      </w:r>
      <w:r w:rsidRPr="007444E4">
        <w:t xml:space="preserve">Daily Telegraph (Sydney, NSW : 1883 - 1930), </w:t>
      </w:r>
      <w:hyperlink r:id="rId15" w:history="1">
        <w:r w:rsidRPr="00971040">
          <w:rPr>
            <w:rStyle w:val="Hyperlink"/>
          </w:rPr>
          <w:t>Thursday 2 September 1926, page 10</w:t>
        </w:r>
      </w:hyperlink>
      <w:r>
        <w:t>.</w:t>
      </w:r>
    </w:p>
  </w:footnote>
  <w:footnote w:id="20">
    <w:p w14:paraId="1F08EE8D" w14:textId="55ED3ECC" w:rsidR="00C83E55" w:rsidRPr="00C83E55" w:rsidRDefault="00C83E55">
      <w:pPr>
        <w:pStyle w:val="FootnoteText"/>
        <w:rPr>
          <w:lang w:val="en-US"/>
        </w:rPr>
      </w:pPr>
      <w:r>
        <w:rPr>
          <w:rStyle w:val="FootnoteReference"/>
        </w:rPr>
        <w:footnoteRef/>
      </w:r>
      <w:r>
        <w:t xml:space="preserve"> </w:t>
      </w:r>
      <w:r w:rsidRPr="00C83E55">
        <w:t xml:space="preserve">Sydney Morning Herald (NSW : 1842 - 1954), </w:t>
      </w:r>
      <w:hyperlink r:id="rId16" w:history="1">
        <w:r w:rsidRPr="00C83E55">
          <w:rPr>
            <w:rStyle w:val="Hyperlink"/>
          </w:rPr>
          <w:t>Saturday 20 July 1929, page 13</w:t>
        </w:r>
      </w:hyperlink>
      <w:r>
        <w:t>,</w:t>
      </w:r>
    </w:p>
  </w:footnote>
  <w:footnote w:id="21">
    <w:p w14:paraId="752605F2" w14:textId="50EAB94E" w:rsidR="00056DA5" w:rsidRPr="00056DA5" w:rsidRDefault="00056DA5">
      <w:pPr>
        <w:pStyle w:val="FootnoteText"/>
        <w:rPr>
          <w:lang w:val="en-US"/>
        </w:rPr>
      </w:pPr>
      <w:r>
        <w:rPr>
          <w:rStyle w:val="FootnoteReference"/>
        </w:rPr>
        <w:footnoteRef/>
      </w:r>
      <w:r>
        <w:t xml:space="preserve"> </w:t>
      </w:r>
      <w:r w:rsidRPr="00056DA5">
        <w:t xml:space="preserve">Sydney Morning Herald (NSW : 1842 - 1954), </w:t>
      </w:r>
      <w:hyperlink r:id="rId17" w:history="1">
        <w:r w:rsidRPr="00056DA5">
          <w:rPr>
            <w:rStyle w:val="Hyperlink"/>
          </w:rPr>
          <w:t>Monday 22 July 1929, page 10</w:t>
        </w:r>
      </w:hyperlink>
      <w:r>
        <w:t>.</w:t>
      </w:r>
    </w:p>
  </w:footnote>
  <w:footnote w:id="22">
    <w:p w14:paraId="5E6B8E3B" w14:textId="708EB112" w:rsidR="00F360C9" w:rsidRPr="00F360C9" w:rsidRDefault="00F360C9">
      <w:pPr>
        <w:pStyle w:val="FootnoteText"/>
        <w:rPr>
          <w:lang w:val="en-US"/>
        </w:rPr>
      </w:pPr>
      <w:r>
        <w:rPr>
          <w:rStyle w:val="FootnoteReference"/>
        </w:rPr>
        <w:footnoteRef/>
      </w:r>
      <w:r>
        <w:t xml:space="preserve"> </w:t>
      </w:r>
      <w:r w:rsidR="003E25EF" w:rsidRPr="003E25EF">
        <w:t xml:space="preserve">Sydney Morning Herald (NSW : 1842 - 1954), </w:t>
      </w:r>
      <w:hyperlink r:id="rId18" w:history="1">
        <w:r w:rsidR="003E25EF" w:rsidRPr="003E25EF">
          <w:rPr>
            <w:rStyle w:val="Hyperlink"/>
          </w:rPr>
          <w:t>Thursday 26 December 1929, page 2</w:t>
        </w:r>
      </w:hyperlink>
      <w:r w:rsidR="003E25EF">
        <w:t>.</w:t>
      </w:r>
    </w:p>
  </w:footnote>
  <w:footnote w:id="23">
    <w:p w14:paraId="4171458D" w14:textId="78E48381" w:rsidR="00AF4442" w:rsidRPr="00AF4442" w:rsidRDefault="00AF4442" w:rsidP="00AF4442">
      <w:pPr>
        <w:pStyle w:val="FootnoteText"/>
      </w:pPr>
      <w:r>
        <w:rPr>
          <w:rStyle w:val="FootnoteReference"/>
        </w:rPr>
        <w:footnoteRef/>
      </w:r>
      <w:r>
        <w:t xml:space="preserve"> </w:t>
      </w:r>
      <w:r w:rsidRPr="00AF4442">
        <w:t xml:space="preserve">Northern Star (Lismore, NSW : 1876 - 1954), </w:t>
      </w:r>
      <w:hyperlink r:id="rId19" w:history="1">
        <w:r w:rsidRPr="00AF4442">
          <w:rPr>
            <w:rStyle w:val="Hyperlink"/>
          </w:rPr>
          <w:t>Monday 17 October 1932, page 5</w:t>
        </w:r>
      </w:hyperlink>
      <w:r>
        <w:t>.</w:t>
      </w:r>
    </w:p>
    <w:p w14:paraId="4FA7A64C" w14:textId="3185FA28" w:rsidR="00AF4442" w:rsidRPr="00AF4442" w:rsidRDefault="00AF4442">
      <w:pPr>
        <w:pStyle w:val="FootnoteText"/>
        <w:rPr>
          <w:lang w:val="en-US"/>
        </w:rPr>
      </w:pPr>
    </w:p>
  </w:footnote>
  <w:footnote w:id="24">
    <w:p w14:paraId="3FBE961B" w14:textId="2974394C" w:rsidR="00AF4442" w:rsidRPr="00AF4442" w:rsidRDefault="00AF4442">
      <w:pPr>
        <w:pStyle w:val="FootnoteText"/>
        <w:rPr>
          <w:lang w:val="en-US"/>
        </w:rPr>
      </w:pPr>
      <w:r>
        <w:rPr>
          <w:rStyle w:val="FootnoteReference"/>
        </w:rPr>
        <w:footnoteRef/>
      </w:r>
      <w:r>
        <w:t xml:space="preserve"> </w:t>
      </w:r>
      <w:r w:rsidRPr="00AF4442">
        <w:t xml:space="preserve">Mudgee Guardian and North-Western Representative (NSW : 1890 - 1954), </w:t>
      </w:r>
      <w:hyperlink r:id="rId20" w:history="1">
        <w:r w:rsidRPr="00AF4442">
          <w:rPr>
            <w:rStyle w:val="Hyperlink"/>
          </w:rPr>
          <w:t>Monday 17 October 1932, page 1</w:t>
        </w:r>
      </w:hyperlink>
      <w:r>
        <w:t>.</w:t>
      </w:r>
    </w:p>
  </w:footnote>
  <w:footnote w:id="25">
    <w:p w14:paraId="082DF431" w14:textId="4FDE2303" w:rsidR="00EB1473" w:rsidRPr="00EB1473" w:rsidRDefault="00EB1473" w:rsidP="00EB1473">
      <w:pPr>
        <w:pStyle w:val="FootnoteText"/>
      </w:pPr>
      <w:r>
        <w:rPr>
          <w:rStyle w:val="FootnoteReference"/>
        </w:rPr>
        <w:footnoteRef/>
      </w:r>
      <w:r>
        <w:t xml:space="preserve"> </w:t>
      </w:r>
      <w:r w:rsidRPr="00EB1473">
        <w:t xml:space="preserve">Sydney Morning Herald (NSW : 1842 - 1954), </w:t>
      </w:r>
      <w:hyperlink r:id="rId21" w:history="1">
        <w:r w:rsidRPr="00EB1473">
          <w:rPr>
            <w:rStyle w:val="Hyperlink"/>
          </w:rPr>
          <w:t>Saturday 4 June 1932, page 12</w:t>
        </w:r>
      </w:hyperlink>
      <w:r>
        <w:t>.</w:t>
      </w:r>
    </w:p>
    <w:p w14:paraId="53CC7C06" w14:textId="65FDB6B1" w:rsidR="00EB1473" w:rsidRPr="00EB1473" w:rsidRDefault="00EB1473">
      <w:pPr>
        <w:pStyle w:val="FootnoteText"/>
        <w:rPr>
          <w:lang w:val="en-US"/>
        </w:rPr>
      </w:pPr>
    </w:p>
  </w:footnote>
  <w:footnote w:id="26">
    <w:p w14:paraId="26BB6087" w14:textId="293C2F1F" w:rsidR="00CC641E" w:rsidRPr="00CC641E" w:rsidRDefault="00CC641E">
      <w:pPr>
        <w:pStyle w:val="FootnoteText"/>
        <w:rPr>
          <w:lang w:val="en-US"/>
        </w:rPr>
      </w:pPr>
      <w:r>
        <w:rPr>
          <w:rStyle w:val="FootnoteReference"/>
        </w:rPr>
        <w:footnoteRef/>
      </w:r>
      <w:r>
        <w:t xml:space="preserve"> </w:t>
      </w:r>
      <w:r w:rsidRPr="00CC641E">
        <w:t xml:space="preserve">Sydney Morning Herald (NSW : 1842 - 1954), </w:t>
      </w:r>
      <w:hyperlink r:id="rId22" w:history="1">
        <w:r w:rsidRPr="00CC641E">
          <w:rPr>
            <w:rStyle w:val="Hyperlink"/>
          </w:rPr>
          <w:t>Friday 19 May 1933, page 6</w:t>
        </w:r>
      </w:hyperlink>
      <w:r>
        <w:t>.</w:t>
      </w:r>
    </w:p>
  </w:footnote>
  <w:footnote w:id="27">
    <w:p w14:paraId="30CABC9D" w14:textId="2F1EC68A" w:rsidR="001F5DD6" w:rsidRPr="001F5DD6" w:rsidRDefault="001F5DD6">
      <w:pPr>
        <w:pStyle w:val="FootnoteText"/>
        <w:rPr>
          <w:lang w:val="en-US"/>
        </w:rPr>
      </w:pPr>
      <w:r>
        <w:rPr>
          <w:rStyle w:val="FootnoteReference"/>
        </w:rPr>
        <w:footnoteRef/>
      </w:r>
      <w:r>
        <w:t xml:space="preserve"> </w:t>
      </w:r>
      <w:r w:rsidRPr="001F5DD6">
        <w:t xml:space="preserve">Sydney Morning Herald (NSW : 1842 - 1954), </w:t>
      </w:r>
      <w:hyperlink r:id="rId23" w:history="1">
        <w:r w:rsidRPr="001F5DD6">
          <w:rPr>
            <w:rStyle w:val="Hyperlink"/>
          </w:rPr>
          <w:t>Thursday 20 January 1949, page 18</w:t>
        </w:r>
      </w:hyperlink>
      <w:r>
        <w:t>.</w:t>
      </w:r>
    </w:p>
  </w:footnote>
  <w:footnote w:id="28">
    <w:p w14:paraId="42F6B132" w14:textId="51A8CE3D" w:rsidR="00D70614" w:rsidRPr="00D70614" w:rsidRDefault="00D70614">
      <w:pPr>
        <w:pStyle w:val="FootnoteText"/>
        <w:rPr>
          <w:lang w:val="en-US"/>
        </w:rPr>
      </w:pPr>
      <w:r>
        <w:rPr>
          <w:rStyle w:val="FootnoteReference"/>
        </w:rPr>
        <w:footnoteRef/>
      </w:r>
      <w:r>
        <w:t xml:space="preserve"> </w:t>
      </w:r>
      <w:r>
        <w:rPr>
          <w:lang w:val="en-US"/>
        </w:rPr>
        <w:t xml:space="preserve">The Sydney Morning Herald, </w:t>
      </w:r>
      <w:hyperlink r:id="rId24" w:history="1">
        <w:r w:rsidRPr="00D70614">
          <w:rPr>
            <w:rStyle w:val="Hyperlink"/>
            <w:lang w:val="en-US"/>
          </w:rPr>
          <w:t>Thursday 18 May 1950, page 15</w:t>
        </w:r>
      </w:hyperlink>
      <w:r>
        <w:rPr>
          <w:lang w:val="en-US"/>
        </w:rPr>
        <w:t>.</w:t>
      </w:r>
    </w:p>
  </w:footnote>
  <w:footnote w:id="29">
    <w:p w14:paraId="5C1235BA" w14:textId="25A65E36" w:rsidR="00614CCF" w:rsidRPr="00614CCF" w:rsidRDefault="00614CCF">
      <w:pPr>
        <w:pStyle w:val="FootnoteText"/>
        <w:rPr>
          <w:lang w:val="en-US"/>
        </w:rPr>
      </w:pPr>
      <w:r>
        <w:rPr>
          <w:rStyle w:val="FootnoteReference"/>
        </w:rPr>
        <w:footnoteRef/>
      </w:r>
      <w:r>
        <w:t xml:space="preserve"> </w:t>
      </w:r>
      <w:r w:rsidRPr="00614CCF">
        <w:t xml:space="preserve">Canberra Times (ACT : 1926 - 1995), </w:t>
      </w:r>
      <w:hyperlink r:id="rId25" w:history="1">
        <w:r w:rsidRPr="00614CCF">
          <w:rPr>
            <w:rStyle w:val="Hyperlink"/>
          </w:rPr>
          <w:t>Wednesday 23 December 1953, page 4</w:t>
        </w:r>
      </w:hyperlink>
      <w:r>
        <w:t>.</w:t>
      </w:r>
    </w:p>
  </w:footnote>
  <w:footnote w:id="30">
    <w:p w14:paraId="7D8F41AA" w14:textId="65790F43" w:rsidR="000846F2" w:rsidRPr="000846F2" w:rsidRDefault="000846F2">
      <w:pPr>
        <w:pStyle w:val="FootnoteText"/>
        <w:rPr>
          <w:lang w:val="en-US"/>
        </w:rPr>
      </w:pPr>
      <w:r>
        <w:rPr>
          <w:rStyle w:val="FootnoteReference"/>
        </w:rPr>
        <w:footnoteRef/>
      </w:r>
      <w:r>
        <w:t xml:space="preserve"> </w:t>
      </w:r>
      <w:r w:rsidRPr="000846F2">
        <w:t xml:space="preserve">Canberra Times (ACT : 1926 - 1995), </w:t>
      </w:r>
      <w:hyperlink r:id="rId26" w:history="1">
        <w:r w:rsidRPr="000846F2">
          <w:rPr>
            <w:rStyle w:val="Hyperlink"/>
          </w:rPr>
          <w:t>Monday 7 December 1953, page 4</w:t>
        </w:r>
      </w:hyperlink>
      <w:r>
        <w:t>.</w:t>
      </w:r>
    </w:p>
  </w:footnote>
  <w:footnote w:id="31">
    <w:p w14:paraId="49678161" w14:textId="313E4C28" w:rsidR="000846F2" w:rsidRPr="000846F2" w:rsidRDefault="000846F2">
      <w:pPr>
        <w:pStyle w:val="FootnoteText"/>
        <w:rPr>
          <w:lang w:val="en-US"/>
        </w:rPr>
      </w:pPr>
      <w:r>
        <w:rPr>
          <w:rStyle w:val="FootnoteReference"/>
        </w:rPr>
        <w:footnoteRef/>
      </w:r>
      <w:r>
        <w:t xml:space="preserve"> </w:t>
      </w:r>
      <w:r w:rsidR="003956D3" w:rsidRPr="003956D3">
        <w:t xml:space="preserve">Canberra Times (ACT : 1926 - 1995), </w:t>
      </w:r>
      <w:hyperlink r:id="rId27" w:history="1">
        <w:r w:rsidR="003956D3" w:rsidRPr="003956D3">
          <w:rPr>
            <w:rStyle w:val="Hyperlink"/>
          </w:rPr>
          <w:t>Monday 7 December 1953, page 4</w:t>
        </w:r>
      </w:hyperlink>
      <w:r w:rsidR="003956D3">
        <w:t>.</w:t>
      </w:r>
    </w:p>
  </w:footnote>
  <w:footnote w:id="32">
    <w:p w14:paraId="72F9967C" w14:textId="0A419E25" w:rsidR="00076310" w:rsidRPr="00076310" w:rsidRDefault="00076310">
      <w:pPr>
        <w:pStyle w:val="FootnoteText"/>
        <w:rPr>
          <w:lang w:val="en-US"/>
        </w:rPr>
      </w:pPr>
      <w:r>
        <w:rPr>
          <w:rStyle w:val="FootnoteReference"/>
        </w:rPr>
        <w:footnoteRef/>
      </w:r>
      <w:r>
        <w:t xml:space="preserve"> </w:t>
      </w:r>
      <w:r w:rsidRPr="00076310">
        <w:t xml:space="preserve">Sydney Morning Herald (NSW : 1842 - 1954), </w:t>
      </w:r>
      <w:hyperlink r:id="rId28" w:history="1">
        <w:r w:rsidRPr="00F360C9">
          <w:rPr>
            <w:rStyle w:val="Hyperlink"/>
          </w:rPr>
          <w:t>Wednesday 7 July 1954, page 21</w:t>
        </w:r>
      </w:hyperlink>
    </w:p>
  </w:footnote>
  <w:footnote w:id="33">
    <w:p w14:paraId="181DC1F7" w14:textId="3B04C05D" w:rsidR="00971040" w:rsidRPr="00971040" w:rsidRDefault="00971040">
      <w:pPr>
        <w:pStyle w:val="FootnoteText"/>
        <w:rPr>
          <w:lang w:val="en-US"/>
        </w:rPr>
      </w:pPr>
      <w:r>
        <w:rPr>
          <w:rStyle w:val="FootnoteReference"/>
        </w:rPr>
        <w:footnoteRef/>
      </w:r>
      <w:r>
        <w:t xml:space="preserve"> </w:t>
      </w:r>
      <w:r w:rsidRPr="00971040">
        <w:t xml:space="preserve">Government Gazette of the State of New South Wales (Sydney, NSW : 1901 - 2001), </w:t>
      </w:r>
      <w:hyperlink r:id="rId29" w:history="1">
        <w:r w:rsidRPr="00971040">
          <w:rPr>
            <w:rStyle w:val="Hyperlink"/>
          </w:rPr>
          <w:t>Frid</w:t>
        </w:r>
        <w:r w:rsidRPr="00971040">
          <w:rPr>
            <w:rStyle w:val="Hyperlink"/>
          </w:rPr>
          <w:t>ay 30 December 1960</w:t>
        </w:r>
      </w:hyperlink>
      <w:r>
        <w:t>.</w:t>
      </w:r>
    </w:p>
  </w:footnote>
  <w:footnote w:id="34">
    <w:p w14:paraId="03AB30FB" w14:textId="58CD15A4" w:rsidR="00D70614" w:rsidRPr="00D70614" w:rsidRDefault="00D70614" w:rsidP="00D70614">
      <w:pPr>
        <w:pStyle w:val="FootnoteText"/>
      </w:pPr>
      <w:r>
        <w:rPr>
          <w:rStyle w:val="FootnoteReference"/>
        </w:rPr>
        <w:footnoteRef/>
      </w:r>
      <w:r>
        <w:t xml:space="preserve"> </w:t>
      </w:r>
      <w:r w:rsidRPr="00D70614">
        <w:t xml:space="preserve">Government Gazette of the State of New South Wales (Sydney, NSW : 1901 - 2001), </w:t>
      </w:r>
      <w:hyperlink r:id="rId30" w:history="1">
        <w:r w:rsidRPr="00D70614">
          <w:rPr>
            <w:rStyle w:val="Hyperlink"/>
          </w:rPr>
          <w:t>Friday 6 January 1961 (No.1), page 31</w:t>
        </w:r>
      </w:hyperlink>
    </w:p>
    <w:p w14:paraId="186BC521" w14:textId="5982AF20" w:rsidR="00D70614" w:rsidRPr="00D70614" w:rsidRDefault="00D70614">
      <w:pPr>
        <w:pStyle w:val="FootnoteText"/>
        <w:rPr>
          <w:lang w:val="en-US"/>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614"/>
    <w:rsid w:val="00056DA5"/>
    <w:rsid w:val="00076310"/>
    <w:rsid w:val="000846F2"/>
    <w:rsid w:val="000C4564"/>
    <w:rsid w:val="00153069"/>
    <w:rsid w:val="00167D9D"/>
    <w:rsid w:val="00180213"/>
    <w:rsid w:val="001961DB"/>
    <w:rsid w:val="001F5DD6"/>
    <w:rsid w:val="002F7689"/>
    <w:rsid w:val="003956D3"/>
    <w:rsid w:val="003E25EF"/>
    <w:rsid w:val="003E7673"/>
    <w:rsid w:val="00454203"/>
    <w:rsid w:val="004660B2"/>
    <w:rsid w:val="00614CCF"/>
    <w:rsid w:val="006E7380"/>
    <w:rsid w:val="006F7FF3"/>
    <w:rsid w:val="007444E4"/>
    <w:rsid w:val="00826A32"/>
    <w:rsid w:val="008708E5"/>
    <w:rsid w:val="00971040"/>
    <w:rsid w:val="00AE72AC"/>
    <w:rsid w:val="00AF4442"/>
    <w:rsid w:val="00B13536"/>
    <w:rsid w:val="00B90B64"/>
    <w:rsid w:val="00C83E55"/>
    <w:rsid w:val="00CC641E"/>
    <w:rsid w:val="00D05441"/>
    <w:rsid w:val="00D70614"/>
    <w:rsid w:val="00DB3B59"/>
    <w:rsid w:val="00DB5A03"/>
    <w:rsid w:val="00E7159E"/>
    <w:rsid w:val="00EB1473"/>
    <w:rsid w:val="00EC4BD1"/>
    <w:rsid w:val="00ED0683"/>
    <w:rsid w:val="00ED44C3"/>
    <w:rsid w:val="00F22D14"/>
    <w:rsid w:val="00F250E6"/>
    <w:rsid w:val="00F360C9"/>
    <w:rsid w:val="00F563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C1655"/>
  <w15:chartTrackingRefBased/>
  <w15:docId w15:val="{F8DB66A2-DF4F-4082-A5FF-2085A0331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06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706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7061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7061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7061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706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06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06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06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06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706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706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706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706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706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06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06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0614"/>
    <w:rPr>
      <w:rFonts w:eastAsiaTheme="majorEastAsia" w:cstheme="majorBidi"/>
      <w:color w:val="272727" w:themeColor="text1" w:themeTint="D8"/>
    </w:rPr>
  </w:style>
  <w:style w:type="paragraph" w:styleId="Title">
    <w:name w:val="Title"/>
    <w:basedOn w:val="Normal"/>
    <w:next w:val="Normal"/>
    <w:link w:val="TitleChar"/>
    <w:uiPriority w:val="10"/>
    <w:qFormat/>
    <w:rsid w:val="00D706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06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06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706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0614"/>
    <w:pPr>
      <w:spacing w:before="160"/>
      <w:jc w:val="center"/>
    </w:pPr>
    <w:rPr>
      <w:i/>
      <w:iCs/>
      <w:color w:val="404040" w:themeColor="text1" w:themeTint="BF"/>
    </w:rPr>
  </w:style>
  <w:style w:type="character" w:customStyle="1" w:styleId="QuoteChar">
    <w:name w:val="Quote Char"/>
    <w:basedOn w:val="DefaultParagraphFont"/>
    <w:link w:val="Quote"/>
    <w:uiPriority w:val="29"/>
    <w:rsid w:val="00D70614"/>
    <w:rPr>
      <w:i/>
      <w:iCs/>
      <w:color w:val="404040" w:themeColor="text1" w:themeTint="BF"/>
    </w:rPr>
  </w:style>
  <w:style w:type="paragraph" w:styleId="ListParagraph">
    <w:name w:val="List Paragraph"/>
    <w:basedOn w:val="Normal"/>
    <w:uiPriority w:val="34"/>
    <w:qFormat/>
    <w:rsid w:val="00D70614"/>
    <w:pPr>
      <w:ind w:left="720"/>
      <w:contextualSpacing/>
    </w:pPr>
  </w:style>
  <w:style w:type="character" w:styleId="IntenseEmphasis">
    <w:name w:val="Intense Emphasis"/>
    <w:basedOn w:val="DefaultParagraphFont"/>
    <w:uiPriority w:val="21"/>
    <w:qFormat/>
    <w:rsid w:val="00D70614"/>
    <w:rPr>
      <w:i/>
      <w:iCs/>
      <w:color w:val="0F4761" w:themeColor="accent1" w:themeShade="BF"/>
    </w:rPr>
  </w:style>
  <w:style w:type="paragraph" w:styleId="IntenseQuote">
    <w:name w:val="Intense Quote"/>
    <w:basedOn w:val="Normal"/>
    <w:next w:val="Normal"/>
    <w:link w:val="IntenseQuoteChar"/>
    <w:uiPriority w:val="30"/>
    <w:qFormat/>
    <w:rsid w:val="00D706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70614"/>
    <w:rPr>
      <w:i/>
      <w:iCs/>
      <w:color w:val="0F4761" w:themeColor="accent1" w:themeShade="BF"/>
    </w:rPr>
  </w:style>
  <w:style w:type="character" w:styleId="IntenseReference">
    <w:name w:val="Intense Reference"/>
    <w:basedOn w:val="DefaultParagraphFont"/>
    <w:uiPriority w:val="32"/>
    <w:qFormat/>
    <w:rsid w:val="00D70614"/>
    <w:rPr>
      <w:b/>
      <w:bCs/>
      <w:smallCaps/>
      <w:color w:val="0F4761" w:themeColor="accent1" w:themeShade="BF"/>
      <w:spacing w:val="5"/>
    </w:rPr>
  </w:style>
  <w:style w:type="paragraph" w:styleId="FootnoteText">
    <w:name w:val="footnote text"/>
    <w:basedOn w:val="Normal"/>
    <w:link w:val="FootnoteTextChar"/>
    <w:uiPriority w:val="99"/>
    <w:semiHidden/>
    <w:unhideWhenUsed/>
    <w:rsid w:val="00D706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0614"/>
    <w:rPr>
      <w:sz w:val="20"/>
      <w:szCs w:val="20"/>
    </w:rPr>
  </w:style>
  <w:style w:type="character" w:styleId="FootnoteReference">
    <w:name w:val="footnote reference"/>
    <w:basedOn w:val="DefaultParagraphFont"/>
    <w:uiPriority w:val="99"/>
    <w:semiHidden/>
    <w:unhideWhenUsed/>
    <w:rsid w:val="00D70614"/>
    <w:rPr>
      <w:vertAlign w:val="superscript"/>
    </w:rPr>
  </w:style>
  <w:style w:type="character" w:styleId="Hyperlink">
    <w:name w:val="Hyperlink"/>
    <w:basedOn w:val="DefaultParagraphFont"/>
    <w:uiPriority w:val="99"/>
    <w:unhideWhenUsed/>
    <w:rsid w:val="00D70614"/>
    <w:rPr>
      <w:color w:val="467886" w:themeColor="hyperlink"/>
      <w:u w:val="single"/>
    </w:rPr>
  </w:style>
  <w:style w:type="character" w:styleId="UnresolvedMention">
    <w:name w:val="Unresolved Mention"/>
    <w:basedOn w:val="DefaultParagraphFont"/>
    <w:uiPriority w:val="99"/>
    <w:semiHidden/>
    <w:unhideWhenUsed/>
    <w:rsid w:val="00D70614"/>
    <w:rPr>
      <w:color w:val="605E5C"/>
      <w:shd w:val="clear" w:color="auto" w:fill="E1DFDD"/>
    </w:rPr>
  </w:style>
  <w:style w:type="paragraph" w:styleId="NormalWeb">
    <w:name w:val="Normal (Web)"/>
    <w:basedOn w:val="Normal"/>
    <w:uiPriority w:val="99"/>
    <w:semiHidden/>
    <w:unhideWhenUsed/>
    <w:rsid w:val="00D70614"/>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698675">
      <w:bodyDiv w:val="1"/>
      <w:marLeft w:val="0"/>
      <w:marRight w:val="0"/>
      <w:marTop w:val="0"/>
      <w:marBottom w:val="0"/>
      <w:divBdr>
        <w:top w:val="none" w:sz="0" w:space="0" w:color="auto"/>
        <w:left w:val="none" w:sz="0" w:space="0" w:color="auto"/>
        <w:bottom w:val="none" w:sz="0" w:space="0" w:color="auto"/>
        <w:right w:val="none" w:sz="0" w:space="0" w:color="auto"/>
      </w:divBdr>
      <w:divsChild>
        <w:div w:id="1110317606">
          <w:marLeft w:val="0"/>
          <w:marRight w:val="0"/>
          <w:marTop w:val="0"/>
          <w:marBottom w:val="0"/>
          <w:divBdr>
            <w:top w:val="none" w:sz="0" w:space="0" w:color="auto"/>
            <w:left w:val="none" w:sz="0" w:space="0" w:color="auto"/>
            <w:bottom w:val="none" w:sz="0" w:space="0" w:color="auto"/>
            <w:right w:val="none" w:sz="0" w:space="0" w:color="auto"/>
          </w:divBdr>
        </w:div>
        <w:div w:id="1173059893">
          <w:marLeft w:val="0"/>
          <w:marRight w:val="0"/>
          <w:marTop w:val="0"/>
          <w:marBottom w:val="0"/>
          <w:divBdr>
            <w:top w:val="none" w:sz="0" w:space="0" w:color="auto"/>
            <w:left w:val="none" w:sz="0" w:space="0" w:color="auto"/>
            <w:bottom w:val="none" w:sz="0" w:space="0" w:color="auto"/>
            <w:right w:val="none" w:sz="0" w:space="0" w:color="auto"/>
          </w:divBdr>
        </w:div>
      </w:divsChild>
    </w:div>
    <w:div w:id="173106087">
      <w:bodyDiv w:val="1"/>
      <w:marLeft w:val="0"/>
      <w:marRight w:val="0"/>
      <w:marTop w:val="0"/>
      <w:marBottom w:val="0"/>
      <w:divBdr>
        <w:top w:val="none" w:sz="0" w:space="0" w:color="auto"/>
        <w:left w:val="none" w:sz="0" w:space="0" w:color="auto"/>
        <w:bottom w:val="none" w:sz="0" w:space="0" w:color="auto"/>
        <w:right w:val="none" w:sz="0" w:space="0" w:color="auto"/>
      </w:divBdr>
    </w:div>
    <w:div w:id="220604004">
      <w:bodyDiv w:val="1"/>
      <w:marLeft w:val="0"/>
      <w:marRight w:val="0"/>
      <w:marTop w:val="0"/>
      <w:marBottom w:val="0"/>
      <w:divBdr>
        <w:top w:val="none" w:sz="0" w:space="0" w:color="auto"/>
        <w:left w:val="none" w:sz="0" w:space="0" w:color="auto"/>
        <w:bottom w:val="none" w:sz="0" w:space="0" w:color="auto"/>
        <w:right w:val="none" w:sz="0" w:space="0" w:color="auto"/>
      </w:divBdr>
    </w:div>
    <w:div w:id="255477812">
      <w:bodyDiv w:val="1"/>
      <w:marLeft w:val="0"/>
      <w:marRight w:val="0"/>
      <w:marTop w:val="0"/>
      <w:marBottom w:val="0"/>
      <w:divBdr>
        <w:top w:val="none" w:sz="0" w:space="0" w:color="auto"/>
        <w:left w:val="none" w:sz="0" w:space="0" w:color="auto"/>
        <w:bottom w:val="none" w:sz="0" w:space="0" w:color="auto"/>
        <w:right w:val="none" w:sz="0" w:space="0" w:color="auto"/>
      </w:divBdr>
      <w:divsChild>
        <w:div w:id="1406564705">
          <w:marLeft w:val="0"/>
          <w:marRight w:val="0"/>
          <w:marTop w:val="0"/>
          <w:marBottom w:val="0"/>
          <w:divBdr>
            <w:top w:val="none" w:sz="0" w:space="0" w:color="auto"/>
            <w:left w:val="none" w:sz="0" w:space="0" w:color="auto"/>
            <w:bottom w:val="none" w:sz="0" w:space="0" w:color="auto"/>
            <w:right w:val="none" w:sz="0" w:space="0" w:color="auto"/>
          </w:divBdr>
        </w:div>
        <w:div w:id="702629687">
          <w:marLeft w:val="0"/>
          <w:marRight w:val="0"/>
          <w:marTop w:val="0"/>
          <w:marBottom w:val="0"/>
          <w:divBdr>
            <w:top w:val="none" w:sz="0" w:space="0" w:color="auto"/>
            <w:left w:val="none" w:sz="0" w:space="0" w:color="auto"/>
            <w:bottom w:val="none" w:sz="0" w:space="0" w:color="auto"/>
            <w:right w:val="none" w:sz="0" w:space="0" w:color="auto"/>
          </w:divBdr>
        </w:div>
        <w:div w:id="920912616">
          <w:marLeft w:val="0"/>
          <w:marRight w:val="0"/>
          <w:marTop w:val="0"/>
          <w:marBottom w:val="0"/>
          <w:divBdr>
            <w:top w:val="none" w:sz="0" w:space="0" w:color="auto"/>
            <w:left w:val="none" w:sz="0" w:space="0" w:color="auto"/>
            <w:bottom w:val="none" w:sz="0" w:space="0" w:color="auto"/>
            <w:right w:val="none" w:sz="0" w:space="0" w:color="auto"/>
          </w:divBdr>
        </w:div>
      </w:divsChild>
    </w:div>
    <w:div w:id="280570765">
      <w:bodyDiv w:val="1"/>
      <w:marLeft w:val="0"/>
      <w:marRight w:val="0"/>
      <w:marTop w:val="0"/>
      <w:marBottom w:val="0"/>
      <w:divBdr>
        <w:top w:val="none" w:sz="0" w:space="0" w:color="auto"/>
        <w:left w:val="none" w:sz="0" w:space="0" w:color="auto"/>
        <w:bottom w:val="none" w:sz="0" w:space="0" w:color="auto"/>
        <w:right w:val="none" w:sz="0" w:space="0" w:color="auto"/>
      </w:divBdr>
    </w:div>
    <w:div w:id="342511377">
      <w:bodyDiv w:val="1"/>
      <w:marLeft w:val="0"/>
      <w:marRight w:val="0"/>
      <w:marTop w:val="0"/>
      <w:marBottom w:val="0"/>
      <w:divBdr>
        <w:top w:val="none" w:sz="0" w:space="0" w:color="auto"/>
        <w:left w:val="none" w:sz="0" w:space="0" w:color="auto"/>
        <w:bottom w:val="none" w:sz="0" w:space="0" w:color="auto"/>
        <w:right w:val="none" w:sz="0" w:space="0" w:color="auto"/>
      </w:divBdr>
      <w:divsChild>
        <w:div w:id="1053310974">
          <w:marLeft w:val="0"/>
          <w:marRight w:val="0"/>
          <w:marTop w:val="0"/>
          <w:marBottom w:val="0"/>
          <w:divBdr>
            <w:top w:val="none" w:sz="0" w:space="0" w:color="auto"/>
            <w:left w:val="none" w:sz="0" w:space="0" w:color="auto"/>
            <w:bottom w:val="none" w:sz="0" w:space="0" w:color="auto"/>
            <w:right w:val="none" w:sz="0" w:space="0" w:color="auto"/>
          </w:divBdr>
        </w:div>
        <w:div w:id="557057482">
          <w:marLeft w:val="0"/>
          <w:marRight w:val="0"/>
          <w:marTop w:val="0"/>
          <w:marBottom w:val="0"/>
          <w:divBdr>
            <w:top w:val="none" w:sz="0" w:space="0" w:color="auto"/>
            <w:left w:val="none" w:sz="0" w:space="0" w:color="auto"/>
            <w:bottom w:val="none" w:sz="0" w:space="0" w:color="auto"/>
            <w:right w:val="none" w:sz="0" w:space="0" w:color="auto"/>
          </w:divBdr>
        </w:div>
        <w:div w:id="224225905">
          <w:marLeft w:val="0"/>
          <w:marRight w:val="0"/>
          <w:marTop w:val="0"/>
          <w:marBottom w:val="0"/>
          <w:divBdr>
            <w:top w:val="none" w:sz="0" w:space="0" w:color="auto"/>
            <w:left w:val="none" w:sz="0" w:space="0" w:color="auto"/>
            <w:bottom w:val="none" w:sz="0" w:space="0" w:color="auto"/>
            <w:right w:val="none" w:sz="0" w:space="0" w:color="auto"/>
          </w:divBdr>
        </w:div>
      </w:divsChild>
    </w:div>
    <w:div w:id="357200586">
      <w:bodyDiv w:val="1"/>
      <w:marLeft w:val="0"/>
      <w:marRight w:val="0"/>
      <w:marTop w:val="0"/>
      <w:marBottom w:val="0"/>
      <w:divBdr>
        <w:top w:val="none" w:sz="0" w:space="0" w:color="auto"/>
        <w:left w:val="none" w:sz="0" w:space="0" w:color="auto"/>
        <w:bottom w:val="none" w:sz="0" w:space="0" w:color="auto"/>
        <w:right w:val="none" w:sz="0" w:space="0" w:color="auto"/>
      </w:divBdr>
      <w:divsChild>
        <w:div w:id="1371422625">
          <w:marLeft w:val="0"/>
          <w:marRight w:val="0"/>
          <w:marTop w:val="0"/>
          <w:marBottom w:val="0"/>
          <w:divBdr>
            <w:top w:val="none" w:sz="0" w:space="0" w:color="auto"/>
            <w:left w:val="none" w:sz="0" w:space="0" w:color="auto"/>
            <w:bottom w:val="none" w:sz="0" w:space="0" w:color="auto"/>
            <w:right w:val="none" w:sz="0" w:space="0" w:color="auto"/>
          </w:divBdr>
        </w:div>
        <w:div w:id="683899676">
          <w:marLeft w:val="0"/>
          <w:marRight w:val="0"/>
          <w:marTop w:val="0"/>
          <w:marBottom w:val="0"/>
          <w:divBdr>
            <w:top w:val="none" w:sz="0" w:space="0" w:color="auto"/>
            <w:left w:val="none" w:sz="0" w:space="0" w:color="auto"/>
            <w:bottom w:val="none" w:sz="0" w:space="0" w:color="auto"/>
            <w:right w:val="none" w:sz="0" w:space="0" w:color="auto"/>
          </w:divBdr>
        </w:div>
      </w:divsChild>
    </w:div>
    <w:div w:id="391776335">
      <w:bodyDiv w:val="1"/>
      <w:marLeft w:val="0"/>
      <w:marRight w:val="0"/>
      <w:marTop w:val="0"/>
      <w:marBottom w:val="0"/>
      <w:divBdr>
        <w:top w:val="none" w:sz="0" w:space="0" w:color="auto"/>
        <w:left w:val="none" w:sz="0" w:space="0" w:color="auto"/>
        <w:bottom w:val="none" w:sz="0" w:space="0" w:color="auto"/>
        <w:right w:val="none" w:sz="0" w:space="0" w:color="auto"/>
      </w:divBdr>
      <w:divsChild>
        <w:div w:id="306054543">
          <w:marLeft w:val="0"/>
          <w:marRight w:val="0"/>
          <w:marTop w:val="0"/>
          <w:marBottom w:val="0"/>
          <w:divBdr>
            <w:top w:val="none" w:sz="0" w:space="0" w:color="auto"/>
            <w:left w:val="none" w:sz="0" w:space="0" w:color="auto"/>
            <w:bottom w:val="none" w:sz="0" w:space="0" w:color="auto"/>
            <w:right w:val="none" w:sz="0" w:space="0" w:color="auto"/>
          </w:divBdr>
        </w:div>
        <w:div w:id="1434322350">
          <w:marLeft w:val="0"/>
          <w:marRight w:val="0"/>
          <w:marTop w:val="0"/>
          <w:marBottom w:val="0"/>
          <w:divBdr>
            <w:top w:val="none" w:sz="0" w:space="0" w:color="auto"/>
            <w:left w:val="none" w:sz="0" w:space="0" w:color="auto"/>
            <w:bottom w:val="none" w:sz="0" w:space="0" w:color="auto"/>
            <w:right w:val="none" w:sz="0" w:space="0" w:color="auto"/>
          </w:divBdr>
        </w:div>
        <w:div w:id="2050298735">
          <w:marLeft w:val="0"/>
          <w:marRight w:val="0"/>
          <w:marTop w:val="0"/>
          <w:marBottom w:val="0"/>
          <w:divBdr>
            <w:top w:val="none" w:sz="0" w:space="0" w:color="auto"/>
            <w:left w:val="none" w:sz="0" w:space="0" w:color="auto"/>
            <w:bottom w:val="none" w:sz="0" w:space="0" w:color="auto"/>
            <w:right w:val="none" w:sz="0" w:space="0" w:color="auto"/>
          </w:divBdr>
        </w:div>
      </w:divsChild>
    </w:div>
    <w:div w:id="403071242">
      <w:bodyDiv w:val="1"/>
      <w:marLeft w:val="0"/>
      <w:marRight w:val="0"/>
      <w:marTop w:val="0"/>
      <w:marBottom w:val="0"/>
      <w:divBdr>
        <w:top w:val="none" w:sz="0" w:space="0" w:color="auto"/>
        <w:left w:val="none" w:sz="0" w:space="0" w:color="auto"/>
        <w:bottom w:val="none" w:sz="0" w:space="0" w:color="auto"/>
        <w:right w:val="none" w:sz="0" w:space="0" w:color="auto"/>
      </w:divBdr>
    </w:div>
    <w:div w:id="415055273">
      <w:bodyDiv w:val="1"/>
      <w:marLeft w:val="0"/>
      <w:marRight w:val="0"/>
      <w:marTop w:val="0"/>
      <w:marBottom w:val="0"/>
      <w:divBdr>
        <w:top w:val="none" w:sz="0" w:space="0" w:color="auto"/>
        <w:left w:val="none" w:sz="0" w:space="0" w:color="auto"/>
        <w:bottom w:val="none" w:sz="0" w:space="0" w:color="auto"/>
        <w:right w:val="none" w:sz="0" w:space="0" w:color="auto"/>
      </w:divBdr>
    </w:div>
    <w:div w:id="512840352">
      <w:bodyDiv w:val="1"/>
      <w:marLeft w:val="0"/>
      <w:marRight w:val="0"/>
      <w:marTop w:val="0"/>
      <w:marBottom w:val="0"/>
      <w:divBdr>
        <w:top w:val="none" w:sz="0" w:space="0" w:color="auto"/>
        <w:left w:val="none" w:sz="0" w:space="0" w:color="auto"/>
        <w:bottom w:val="none" w:sz="0" w:space="0" w:color="auto"/>
        <w:right w:val="none" w:sz="0" w:space="0" w:color="auto"/>
      </w:divBdr>
      <w:divsChild>
        <w:div w:id="265235505">
          <w:marLeft w:val="0"/>
          <w:marRight w:val="0"/>
          <w:marTop w:val="0"/>
          <w:marBottom w:val="0"/>
          <w:divBdr>
            <w:top w:val="none" w:sz="0" w:space="0" w:color="auto"/>
            <w:left w:val="none" w:sz="0" w:space="0" w:color="auto"/>
            <w:bottom w:val="none" w:sz="0" w:space="0" w:color="auto"/>
            <w:right w:val="none" w:sz="0" w:space="0" w:color="auto"/>
          </w:divBdr>
        </w:div>
        <w:div w:id="2011827318">
          <w:marLeft w:val="0"/>
          <w:marRight w:val="0"/>
          <w:marTop w:val="0"/>
          <w:marBottom w:val="0"/>
          <w:divBdr>
            <w:top w:val="none" w:sz="0" w:space="0" w:color="auto"/>
            <w:left w:val="none" w:sz="0" w:space="0" w:color="auto"/>
            <w:bottom w:val="none" w:sz="0" w:space="0" w:color="auto"/>
            <w:right w:val="none" w:sz="0" w:space="0" w:color="auto"/>
          </w:divBdr>
        </w:div>
        <w:div w:id="311763591">
          <w:marLeft w:val="0"/>
          <w:marRight w:val="0"/>
          <w:marTop w:val="0"/>
          <w:marBottom w:val="0"/>
          <w:divBdr>
            <w:top w:val="none" w:sz="0" w:space="0" w:color="auto"/>
            <w:left w:val="none" w:sz="0" w:space="0" w:color="auto"/>
            <w:bottom w:val="none" w:sz="0" w:space="0" w:color="auto"/>
            <w:right w:val="none" w:sz="0" w:space="0" w:color="auto"/>
          </w:divBdr>
        </w:div>
        <w:div w:id="761418152">
          <w:marLeft w:val="0"/>
          <w:marRight w:val="0"/>
          <w:marTop w:val="0"/>
          <w:marBottom w:val="0"/>
          <w:divBdr>
            <w:top w:val="none" w:sz="0" w:space="0" w:color="auto"/>
            <w:left w:val="none" w:sz="0" w:space="0" w:color="auto"/>
            <w:bottom w:val="none" w:sz="0" w:space="0" w:color="auto"/>
            <w:right w:val="none" w:sz="0" w:space="0" w:color="auto"/>
          </w:divBdr>
        </w:div>
        <w:div w:id="1298416655">
          <w:marLeft w:val="0"/>
          <w:marRight w:val="0"/>
          <w:marTop w:val="0"/>
          <w:marBottom w:val="0"/>
          <w:divBdr>
            <w:top w:val="none" w:sz="0" w:space="0" w:color="auto"/>
            <w:left w:val="none" w:sz="0" w:space="0" w:color="auto"/>
            <w:bottom w:val="none" w:sz="0" w:space="0" w:color="auto"/>
            <w:right w:val="none" w:sz="0" w:space="0" w:color="auto"/>
          </w:divBdr>
        </w:div>
      </w:divsChild>
    </w:div>
    <w:div w:id="519247770">
      <w:bodyDiv w:val="1"/>
      <w:marLeft w:val="0"/>
      <w:marRight w:val="0"/>
      <w:marTop w:val="0"/>
      <w:marBottom w:val="0"/>
      <w:divBdr>
        <w:top w:val="none" w:sz="0" w:space="0" w:color="auto"/>
        <w:left w:val="none" w:sz="0" w:space="0" w:color="auto"/>
        <w:bottom w:val="none" w:sz="0" w:space="0" w:color="auto"/>
        <w:right w:val="none" w:sz="0" w:space="0" w:color="auto"/>
      </w:divBdr>
    </w:div>
    <w:div w:id="561671716">
      <w:bodyDiv w:val="1"/>
      <w:marLeft w:val="0"/>
      <w:marRight w:val="0"/>
      <w:marTop w:val="0"/>
      <w:marBottom w:val="0"/>
      <w:divBdr>
        <w:top w:val="none" w:sz="0" w:space="0" w:color="auto"/>
        <w:left w:val="none" w:sz="0" w:space="0" w:color="auto"/>
        <w:bottom w:val="none" w:sz="0" w:space="0" w:color="auto"/>
        <w:right w:val="none" w:sz="0" w:space="0" w:color="auto"/>
      </w:divBdr>
    </w:div>
    <w:div w:id="582838762">
      <w:bodyDiv w:val="1"/>
      <w:marLeft w:val="0"/>
      <w:marRight w:val="0"/>
      <w:marTop w:val="0"/>
      <w:marBottom w:val="0"/>
      <w:divBdr>
        <w:top w:val="none" w:sz="0" w:space="0" w:color="auto"/>
        <w:left w:val="none" w:sz="0" w:space="0" w:color="auto"/>
        <w:bottom w:val="none" w:sz="0" w:space="0" w:color="auto"/>
        <w:right w:val="none" w:sz="0" w:space="0" w:color="auto"/>
      </w:divBdr>
      <w:divsChild>
        <w:div w:id="505560601">
          <w:marLeft w:val="0"/>
          <w:marRight w:val="0"/>
          <w:marTop w:val="0"/>
          <w:marBottom w:val="0"/>
          <w:divBdr>
            <w:top w:val="none" w:sz="0" w:space="0" w:color="auto"/>
            <w:left w:val="none" w:sz="0" w:space="0" w:color="auto"/>
            <w:bottom w:val="none" w:sz="0" w:space="0" w:color="auto"/>
            <w:right w:val="none" w:sz="0" w:space="0" w:color="auto"/>
          </w:divBdr>
        </w:div>
        <w:div w:id="1744448819">
          <w:marLeft w:val="0"/>
          <w:marRight w:val="0"/>
          <w:marTop w:val="0"/>
          <w:marBottom w:val="0"/>
          <w:divBdr>
            <w:top w:val="none" w:sz="0" w:space="0" w:color="auto"/>
            <w:left w:val="none" w:sz="0" w:space="0" w:color="auto"/>
            <w:bottom w:val="none" w:sz="0" w:space="0" w:color="auto"/>
            <w:right w:val="none" w:sz="0" w:space="0" w:color="auto"/>
          </w:divBdr>
        </w:div>
      </w:divsChild>
    </w:div>
    <w:div w:id="615019006">
      <w:bodyDiv w:val="1"/>
      <w:marLeft w:val="0"/>
      <w:marRight w:val="0"/>
      <w:marTop w:val="0"/>
      <w:marBottom w:val="0"/>
      <w:divBdr>
        <w:top w:val="none" w:sz="0" w:space="0" w:color="auto"/>
        <w:left w:val="none" w:sz="0" w:space="0" w:color="auto"/>
        <w:bottom w:val="none" w:sz="0" w:space="0" w:color="auto"/>
        <w:right w:val="none" w:sz="0" w:space="0" w:color="auto"/>
      </w:divBdr>
    </w:div>
    <w:div w:id="631326995">
      <w:bodyDiv w:val="1"/>
      <w:marLeft w:val="0"/>
      <w:marRight w:val="0"/>
      <w:marTop w:val="0"/>
      <w:marBottom w:val="0"/>
      <w:divBdr>
        <w:top w:val="none" w:sz="0" w:space="0" w:color="auto"/>
        <w:left w:val="none" w:sz="0" w:space="0" w:color="auto"/>
        <w:bottom w:val="none" w:sz="0" w:space="0" w:color="auto"/>
        <w:right w:val="none" w:sz="0" w:space="0" w:color="auto"/>
      </w:divBdr>
      <w:divsChild>
        <w:div w:id="632753502">
          <w:marLeft w:val="0"/>
          <w:marRight w:val="0"/>
          <w:marTop w:val="0"/>
          <w:marBottom w:val="0"/>
          <w:divBdr>
            <w:top w:val="none" w:sz="0" w:space="0" w:color="auto"/>
            <w:left w:val="none" w:sz="0" w:space="0" w:color="auto"/>
            <w:bottom w:val="none" w:sz="0" w:space="0" w:color="auto"/>
            <w:right w:val="none" w:sz="0" w:space="0" w:color="auto"/>
          </w:divBdr>
        </w:div>
        <w:div w:id="1688866877">
          <w:marLeft w:val="0"/>
          <w:marRight w:val="0"/>
          <w:marTop w:val="0"/>
          <w:marBottom w:val="0"/>
          <w:divBdr>
            <w:top w:val="none" w:sz="0" w:space="0" w:color="auto"/>
            <w:left w:val="none" w:sz="0" w:space="0" w:color="auto"/>
            <w:bottom w:val="none" w:sz="0" w:space="0" w:color="auto"/>
            <w:right w:val="none" w:sz="0" w:space="0" w:color="auto"/>
          </w:divBdr>
        </w:div>
        <w:div w:id="1967806376">
          <w:marLeft w:val="0"/>
          <w:marRight w:val="0"/>
          <w:marTop w:val="0"/>
          <w:marBottom w:val="0"/>
          <w:divBdr>
            <w:top w:val="none" w:sz="0" w:space="0" w:color="auto"/>
            <w:left w:val="none" w:sz="0" w:space="0" w:color="auto"/>
            <w:bottom w:val="none" w:sz="0" w:space="0" w:color="auto"/>
            <w:right w:val="none" w:sz="0" w:space="0" w:color="auto"/>
          </w:divBdr>
        </w:div>
        <w:div w:id="1768845464">
          <w:marLeft w:val="0"/>
          <w:marRight w:val="0"/>
          <w:marTop w:val="0"/>
          <w:marBottom w:val="0"/>
          <w:divBdr>
            <w:top w:val="none" w:sz="0" w:space="0" w:color="auto"/>
            <w:left w:val="none" w:sz="0" w:space="0" w:color="auto"/>
            <w:bottom w:val="none" w:sz="0" w:space="0" w:color="auto"/>
            <w:right w:val="none" w:sz="0" w:space="0" w:color="auto"/>
          </w:divBdr>
        </w:div>
      </w:divsChild>
    </w:div>
    <w:div w:id="660813460">
      <w:bodyDiv w:val="1"/>
      <w:marLeft w:val="0"/>
      <w:marRight w:val="0"/>
      <w:marTop w:val="0"/>
      <w:marBottom w:val="0"/>
      <w:divBdr>
        <w:top w:val="none" w:sz="0" w:space="0" w:color="auto"/>
        <w:left w:val="none" w:sz="0" w:space="0" w:color="auto"/>
        <w:bottom w:val="none" w:sz="0" w:space="0" w:color="auto"/>
        <w:right w:val="none" w:sz="0" w:space="0" w:color="auto"/>
      </w:divBdr>
      <w:divsChild>
        <w:div w:id="1768960721">
          <w:marLeft w:val="0"/>
          <w:marRight w:val="0"/>
          <w:marTop w:val="0"/>
          <w:marBottom w:val="0"/>
          <w:divBdr>
            <w:top w:val="none" w:sz="0" w:space="0" w:color="auto"/>
            <w:left w:val="none" w:sz="0" w:space="0" w:color="auto"/>
            <w:bottom w:val="none" w:sz="0" w:space="0" w:color="auto"/>
            <w:right w:val="none" w:sz="0" w:space="0" w:color="auto"/>
          </w:divBdr>
        </w:div>
        <w:div w:id="291789351">
          <w:marLeft w:val="0"/>
          <w:marRight w:val="0"/>
          <w:marTop w:val="0"/>
          <w:marBottom w:val="0"/>
          <w:divBdr>
            <w:top w:val="none" w:sz="0" w:space="0" w:color="auto"/>
            <w:left w:val="none" w:sz="0" w:space="0" w:color="auto"/>
            <w:bottom w:val="none" w:sz="0" w:space="0" w:color="auto"/>
            <w:right w:val="none" w:sz="0" w:space="0" w:color="auto"/>
          </w:divBdr>
        </w:div>
      </w:divsChild>
    </w:div>
    <w:div w:id="669985288">
      <w:bodyDiv w:val="1"/>
      <w:marLeft w:val="0"/>
      <w:marRight w:val="0"/>
      <w:marTop w:val="0"/>
      <w:marBottom w:val="0"/>
      <w:divBdr>
        <w:top w:val="none" w:sz="0" w:space="0" w:color="auto"/>
        <w:left w:val="none" w:sz="0" w:space="0" w:color="auto"/>
        <w:bottom w:val="none" w:sz="0" w:space="0" w:color="auto"/>
        <w:right w:val="none" w:sz="0" w:space="0" w:color="auto"/>
      </w:divBdr>
    </w:div>
    <w:div w:id="694616326">
      <w:bodyDiv w:val="1"/>
      <w:marLeft w:val="0"/>
      <w:marRight w:val="0"/>
      <w:marTop w:val="0"/>
      <w:marBottom w:val="0"/>
      <w:divBdr>
        <w:top w:val="none" w:sz="0" w:space="0" w:color="auto"/>
        <w:left w:val="none" w:sz="0" w:space="0" w:color="auto"/>
        <w:bottom w:val="none" w:sz="0" w:space="0" w:color="auto"/>
        <w:right w:val="none" w:sz="0" w:space="0" w:color="auto"/>
      </w:divBdr>
      <w:divsChild>
        <w:div w:id="1596749440">
          <w:marLeft w:val="0"/>
          <w:marRight w:val="0"/>
          <w:marTop w:val="0"/>
          <w:marBottom w:val="0"/>
          <w:divBdr>
            <w:top w:val="none" w:sz="0" w:space="0" w:color="auto"/>
            <w:left w:val="none" w:sz="0" w:space="0" w:color="auto"/>
            <w:bottom w:val="none" w:sz="0" w:space="0" w:color="auto"/>
            <w:right w:val="none" w:sz="0" w:space="0" w:color="auto"/>
          </w:divBdr>
        </w:div>
        <w:div w:id="1254315185">
          <w:marLeft w:val="0"/>
          <w:marRight w:val="0"/>
          <w:marTop w:val="0"/>
          <w:marBottom w:val="0"/>
          <w:divBdr>
            <w:top w:val="none" w:sz="0" w:space="0" w:color="auto"/>
            <w:left w:val="none" w:sz="0" w:space="0" w:color="auto"/>
            <w:bottom w:val="none" w:sz="0" w:space="0" w:color="auto"/>
            <w:right w:val="none" w:sz="0" w:space="0" w:color="auto"/>
          </w:divBdr>
        </w:div>
      </w:divsChild>
    </w:div>
    <w:div w:id="1064530113">
      <w:bodyDiv w:val="1"/>
      <w:marLeft w:val="0"/>
      <w:marRight w:val="0"/>
      <w:marTop w:val="0"/>
      <w:marBottom w:val="0"/>
      <w:divBdr>
        <w:top w:val="none" w:sz="0" w:space="0" w:color="auto"/>
        <w:left w:val="none" w:sz="0" w:space="0" w:color="auto"/>
        <w:bottom w:val="none" w:sz="0" w:space="0" w:color="auto"/>
        <w:right w:val="none" w:sz="0" w:space="0" w:color="auto"/>
      </w:divBdr>
      <w:divsChild>
        <w:div w:id="816146631">
          <w:marLeft w:val="0"/>
          <w:marRight w:val="0"/>
          <w:marTop w:val="0"/>
          <w:marBottom w:val="0"/>
          <w:divBdr>
            <w:top w:val="none" w:sz="0" w:space="0" w:color="auto"/>
            <w:left w:val="none" w:sz="0" w:space="0" w:color="auto"/>
            <w:bottom w:val="none" w:sz="0" w:space="0" w:color="auto"/>
            <w:right w:val="none" w:sz="0" w:space="0" w:color="auto"/>
          </w:divBdr>
        </w:div>
        <w:div w:id="1418208895">
          <w:marLeft w:val="0"/>
          <w:marRight w:val="0"/>
          <w:marTop w:val="0"/>
          <w:marBottom w:val="0"/>
          <w:divBdr>
            <w:top w:val="none" w:sz="0" w:space="0" w:color="auto"/>
            <w:left w:val="none" w:sz="0" w:space="0" w:color="auto"/>
            <w:bottom w:val="none" w:sz="0" w:space="0" w:color="auto"/>
            <w:right w:val="none" w:sz="0" w:space="0" w:color="auto"/>
          </w:divBdr>
        </w:div>
        <w:div w:id="1451589325">
          <w:marLeft w:val="0"/>
          <w:marRight w:val="0"/>
          <w:marTop w:val="0"/>
          <w:marBottom w:val="0"/>
          <w:divBdr>
            <w:top w:val="none" w:sz="0" w:space="0" w:color="auto"/>
            <w:left w:val="none" w:sz="0" w:space="0" w:color="auto"/>
            <w:bottom w:val="none" w:sz="0" w:space="0" w:color="auto"/>
            <w:right w:val="none" w:sz="0" w:space="0" w:color="auto"/>
          </w:divBdr>
        </w:div>
      </w:divsChild>
    </w:div>
    <w:div w:id="1096487739">
      <w:bodyDiv w:val="1"/>
      <w:marLeft w:val="0"/>
      <w:marRight w:val="0"/>
      <w:marTop w:val="0"/>
      <w:marBottom w:val="0"/>
      <w:divBdr>
        <w:top w:val="none" w:sz="0" w:space="0" w:color="auto"/>
        <w:left w:val="none" w:sz="0" w:space="0" w:color="auto"/>
        <w:bottom w:val="none" w:sz="0" w:space="0" w:color="auto"/>
        <w:right w:val="none" w:sz="0" w:space="0" w:color="auto"/>
      </w:divBdr>
    </w:div>
    <w:div w:id="1152066284">
      <w:bodyDiv w:val="1"/>
      <w:marLeft w:val="0"/>
      <w:marRight w:val="0"/>
      <w:marTop w:val="0"/>
      <w:marBottom w:val="0"/>
      <w:divBdr>
        <w:top w:val="none" w:sz="0" w:space="0" w:color="auto"/>
        <w:left w:val="none" w:sz="0" w:space="0" w:color="auto"/>
        <w:bottom w:val="none" w:sz="0" w:space="0" w:color="auto"/>
        <w:right w:val="none" w:sz="0" w:space="0" w:color="auto"/>
      </w:divBdr>
    </w:div>
    <w:div w:id="1179392002">
      <w:bodyDiv w:val="1"/>
      <w:marLeft w:val="0"/>
      <w:marRight w:val="0"/>
      <w:marTop w:val="0"/>
      <w:marBottom w:val="0"/>
      <w:divBdr>
        <w:top w:val="none" w:sz="0" w:space="0" w:color="auto"/>
        <w:left w:val="none" w:sz="0" w:space="0" w:color="auto"/>
        <w:bottom w:val="none" w:sz="0" w:space="0" w:color="auto"/>
        <w:right w:val="none" w:sz="0" w:space="0" w:color="auto"/>
      </w:divBdr>
    </w:div>
    <w:div w:id="1256205005">
      <w:bodyDiv w:val="1"/>
      <w:marLeft w:val="0"/>
      <w:marRight w:val="0"/>
      <w:marTop w:val="0"/>
      <w:marBottom w:val="0"/>
      <w:divBdr>
        <w:top w:val="none" w:sz="0" w:space="0" w:color="auto"/>
        <w:left w:val="none" w:sz="0" w:space="0" w:color="auto"/>
        <w:bottom w:val="none" w:sz="0" w:space="0" w:color="auto"/>
        <w:right w:val="none" w:sz="0" w:space="0" w:color="auto"/>
      </w:divBdr>
      <w:divsChild>
        <w:div w:id="549847137">
          <w:marLeft w:val="0"/>
          <w:marRight w:val="0"/>
          <w:marTop w:val="0"/>
          <w:marBottom w:val="0"/>
          <w:divBdr>
            <w:top w:val="none" w:sz="0" w:space="0" w:color="auto"/>
            <w:left w:val="none" w:sz="0" w:space="0" w:color="auto"/>
            <w:bottom w:val="none" w:sz="0" w:space="0" w:color="auto"/>
            <w:right w:val="none" w:sz="0" w:space="0" w:color="auto"/>
          </w:divBdr>
        </w:div>
        <w:div w:id="520124443">
          <w:marLeft w:val="0"/>
          <w:marRight w:val="0"/>
          <w:marTop w:val="0"/>
          <w:marBottom w:val="0"/>
          <w:divBdr>
            <w:top w:val="none" w:sz="0" w:space="0" w:color="auto"/>
            <w:left w:val="none" w:sz="0" w:space="0" w:color="auto"/>
            <w:bottom w:val="none" w:sz="0" w:space="0" w:color="auto"/>
            <w:right w:val="none" w:sz="0" w:space="0" w:color="auto"/>
          </w:divBdr>
        </w:div>
      </w:divsChild>
    </w:div>
    <w:div w:id="1307974179">
      <w:bodyDiv w:val="1"/>
      <w:marLeft w:val="0"/>
      <w:marRight w:val="0"/>
      <w:marTop w:val="0"/>
      <w:marBottom w:val="0"/>
      <w:divBdr>
        <w:top w:val="none" w:sz="0" w:space="0" w:color="auto"/>
        <w:left w:val="none" w:sz="0" w:space="0" w:color="auto"/>
        <w:bottom w:val="none" w:sz="0" w:space="0" w:color="auto"/>
        <w:right w:val="none" w:sz="0" w:space="0" w:color="auto"/>
      </w:divBdr>
      <w:divsChild>
        <w:div w:id="1521161920">
          <w:marLeft w:val="0"/>
          <w:marRight w:val="0"/>
          <w:marTop w:val="0"/>
          <w:marBottom w:val="0"/>
          <w:divBdr>
            <w:top w:val="none" w:sz="0" w:space="0" w:color="auto"/>
            <w:left w:val="none" w:sz="0" w:space="0" w:color="auto"/>
            <w:bottom w:val="none" w:sz="0" w:space="0" w:color="auto"/>
            <w:right w:val="none" w:sz="0" w:space="0" w:color="auto"/>
          </w:divBdr>
        </w:div>
        <w:div w:id="1474837179">
          <w:marLeft w:val="0"/>
          <w:marRight w:val="0"/>
          <w:marTop w:val="0"/>
          <w:marBottom w:val="0"/>
          <w:divBdr>
            <w:top w:val="none" w:sz="0" w:space="0" w:color="auto"/>
            <w:left w:val="none" w:sz="0" w:space="0" w:color="auto"/>
            <w:bottom w:val="none" w:sz="0" w:space="0" w:color="auto"/>
            <w:right w:val="none" w:sz="0" w:space="0" w:color="auto"/>
          </w:divBdr>
        </w:div>
        <w:div w:id="837501446">
          <w:marLeft w:val="0"/>
          <w:marRight w:val="0"/>
          <w:marTop w:val="0"/>
          <w:marBottom w:val="0"/>
          <w:divBdr>
            <w:top w:val="none" w:sz="0" w:space="0" w:color="auto"/>
            <w:left w:val="none" w:sz="0" w:space="0" w:color="auto"/>
            <w:bottom w:val="none" w:sz="0" w:space="0" w:color="auto"/>
            <w:right w:val="none" w:sz="0" w:space="0" w:color="auto"/>
          </w:divBdr>
        </w:div>
        <w:div w:id="1988782253">
          <w:marLeft w:val="0"/>
          <w:marRight w:val="0"/>
          <w:marTop w:val="0"/>
          <w:marBottom w:val="0"/>
          <w:divBdr>
            <w:top w:val="none" w:sz="0" w:space="0" w:color="auto"/>
            <w:left w:val="none" w:sz="0" w:space="0" w:color="auto"/>
            <w:bottom w:val="none" w:sz="0" w:space="0" w:color="auto"/>
            <w:right w:val="none" w:sz="0" w:space="0" w:color="auto"/>
          </w:divBdr>
        </w:div>
        <w:div w:id="1315795571">
          <w:marLeft w:val="0"/>
          <w:marRight w:val="0"/>
          <w:marTop w:val="0"/>
          <w:marBottom w:val="0"/>
          <w:divBdr>
            <w:top w:val="none" w:sz="0" w:space="0" w:color="auto"/>
            <w:left w:val="none" w:sz="0" w:space="0" w:color="auto"/>
            <w:bottom w:val="none" w:sz="0" w:space="0" w:color="auto"/>
            <w:right w:val="none" w:sz="0" w:space="0" w:color="auto"/>
          </w:divBdr>
        </w:div>
      </w:divsChild>
    </w:div>
    <w:div w:id="1308365338">
      <w:bodyDiv w:val="1"/>
      <w:marLeft w:val="0"/>
      <w:marRight w:val="0"/>
      <w:marTop w:val="0"/>
      <w:marBottom w:val="0"/>
      <w:divBdr>
        <w:top w:val="none" w:sz="0" w:space="0" w:color="auto"/>
        <w:left w:val="none" w:sz="0" w:space="0" w:color="auto"/>
        <w:bottom w:val="none" w:sz="0" w:space="0" w:color="auto"/>
        <w:right w:val="none" w:sz="0" w:space="0" w:color="auto"/>
      </w:divBdr>
    </w:div>
    <w:div w:id="1429619582">
      <w:bodyDiv w:val="1"/>
      <w:marLeft w:val="0"/>
      <w:marRight w:val="0"/>
      <w:marTop w:val="0"/>
      <w:marBottom w:val="0"/>
      <w:divBdr>
        <w:top w:val="none" w:sz="0" w:space="0" w:color="auto"/>
        <w:left w:val="none" w:sz="0" w:space="0" w:color="auto"/>
        <w:bottom w:val="none" w:sz="0" w:space="0" w:color="auto"/>
        <w:right w:val="none" w:sz="0" w:space="0" w:color="auto"/>
      </w:divBdr>
    </w:div>
    <w:div w:id="1473325020">
      <w:bodyDiv w:val="1"/>
      <w:marLeft w:val="0"/>
      <w:marRight w:val="0"/>
      <w:marTop w:val="0"/>
      <w:marBottom w:val="0"/>
      <w:divBdr>
        <w:top w:val="none" w:sz="0" w:space="0" w:color="auto"/>
        <w:left w:val="none" w:sz="0" w:space="0" w:color="auto"/>
        <w:bottom w:val="none" w:sz="0" w:space="0" w:color="auto"/>
        <w:right w:val="none" w:sz="0" w:space="0" w:color="auto"/>
      </w:divBdr>
    </w:div>
    <w:div w:id="1573196832">
      <w:bodyDiv w:val="1"/>
      <w:marLeft w:val="0"/>
      <w:marRight w:val="0"/>
      <w:marTop w:val="0"/>
      <w:marBottom w:val="0"/>
      <w:divBdr>
        <w:top w:val="none" w:sz="0" w:space="0" w:color="auto"/>
        <w:left w:val="none" w:sz="0" w:space="0" w:color="auto"/>
        <w:bottom w:val="none" w:sz="0" w:space="0" w:color="auto"/>
        <w:right w:val="none" w:sz="0" w:space="0" w:color="auto"/>
      </w:divBdr>
    </w:div>
    <w:div w:id="1583568745">
      <w:bodyDiv w:val="1"/>
      <w:marLeft w:val="0"/>
      <w:marRight w:val="0"/>
      <w:marTop w:val="0"/>
      <w:marBottom w:val="0"/>
      <w:divBdr>
        <w:top w:val="none" w:sz="0" w:space="0" w:color="auto"/>
        <w:left w:val="none" w:sz="0" w:space="0" w:color="auto"/>
        <w:bottom w:val="none" w:sz="0" w:space="0" w:color="auto"/>
        <w:right w:val="none" w:sz="0" w:space="0" w:color="auto"/>
      </w:divBdr>
    </w:div>
    <w:div w:id="1584948382">
      <w:bodyDiv w:val="1"/>
      <w:marLeft w:val="0"/>
      <w:marRight w:val="0"/>
      <w:marTop w:val="0"/>
      <w:marBottom w:val="0"/>
      <w:divBdr>
        <w:top w:val="none" w:sz="0" w:space="0" w:color="auto"/>
        <w:left w:val="none" w:sz="0" w:space="0" w:color="auto"/>
        <w:bottom w:val="none" w:sz="0" w:space="0" w:color="auto"/>
        <w:right w:val="none" w:sz="0" w:space="0" w:color="auto"/>
      </w:divBdr>
      <w:divsChild>
        <w:div w:id="559024459">
          <w:marLeft w:val="0"/>
          <w:marRight w:val="0"/>
          <w:marTop w:val="0"/>
          <w:marBottom w:val="0"/>
          <w:divBdr>
            <w:top w:val="none" w:sz="0" w:space="0" w:color="auto"/>
            <w:left w:val="none" w:sz="0" w:space="0" w:color="auto"/>
            <w:bottom w:val="none" w:sz="0" w:space="0" w:color="auto"/>
            <w:right w:val="none" w:sz="0" w:space="0" w:color="auto"/>
          </w:divBdr>
        </w:div>
        <w:div w:id="308822413">
          <w:marLeft w:val="0"/>
          <w:marRight w:val="0"/>
          <w:marTop w:val="0"/>
          <w:marBottom w:val="0"/>
          <w:divBdr>
            <w:top w:val="none" w:sz="0" w:space="0" w:color="auto"/>
            <w:left w:val="none" w:sz="0" w:space="0" w:color="auto"/>
            <w:bottom w:val="none" w:sz="0" w:space="0" w:color="auto"/>
            <w:right w:val="none" w:sz="0" w:space="0" w:color="auto"/>
          </w:divBdr>
        </w:div>
      </w:divsChild>
    </w:div>
    <w:div w:id="1608855297">
      <w:bodyDiv w:val="1"/>
      <w:marLeft w:val="0"/>
      <w:marRight w:val="0"/>
      <w:marTop w:val="0"/>
      <w:marBottom w:val="0"/>
      <w:divBdr>
        <w:top w:val="none" w:sz="0" w:space="0" w:color="auto"/>
        <w:left w:val="none" w:sz="0" w:space="0" w:color="auto"/>
        <w:bottom w:val="none" w:sz="0" w:space="0" w:color="auto"/>
        <w:right w:val="none" w:sz="0" w:space="0" w:color="auto"/>
      </w:divBdr>
      <w:divsChild>
        <w:div w:id="2049796142">
          <w:marLeft w:val="0"/>
          <w:marRight w:val="0"/>
          <w:marTop w:val="0"/>
          <w:marBottom w:val="0"/>
          <w:divBdr>
            <w:top w:val="none" w:sz="0" w:space="0" w:color="auto"/>
            <w:left w:val="none" w:sz="0" w:space="0" w:color="auto"/>
            <w:bottom w:val="none" w:sz="0" w:space="0" w:color="auto"/>
            <w:right w:val="none" w:sz="0" w:space="0" w:color="auto"/>
          </w:divBdr>
        </w:div>
        <w:div w:id="1109200729">
          <w:marLeft w:val="0"/>
          <w:marRight w:val="0"/>
          <w:marTop w:val="0"/>
          <w:marBottom w:val="0"/>
          <w:divBdr>
            <w:top w:val="none" w:sz="0" w:space="0" w:color="auto"/>
            <w:left w:val="none" w:sz="0" w:space="0" w:color="auto"/>
            <w:bottom w:val="none" w:sz="0" w:space="0" w:color="auto"/>
            <w:right w:val="none" w:sz="0" w:space="0" w:color="auto"/>
          </w:divBdr>
        </w:div>
      </w:divsChild>
    </w:div>
    <w:div w:id="1650329377">
      <w:bodyDiv w:val="1"/>
      <w:marLeft w:val="0"/>
      <w:marRight w:val="0"/>
      <w:marTop w:val="0"/>
      <w:marBottom w:val="0"/>
      <w:divBdr>
        <w:top w:val="none" w:sz="0" w:space="0" w:color="auto"/>
        <w:left w:val="none" w:sz="0" w:space="0" w:color="auto"/>
        <w:bottom w:val="none" w:sz="0" w:space="0" w:color="auto"/>
        <w:right w:val="none" w:sz="0" w:space="0" w:color="auto"/>
      </w:divBdr>
      <w:divsChild>
        <w:div w:id="1534810109">
          <w:marLeft w:val="0"/>
          <w:marRight w:val="0"/>
          <w:marTop w:val="0"/>
          <w:marBottom w:val="0"/>
          <w:divBdr>
            <w:top w:val="none" w:sz="0" w:space="0" w:color="auto"/>
            <w:left w:val="none" w:sz="0" w:space="0" w:color="auto"/>
            <w:bottom w:val="none" w:sz="0" w:space="0" w:color="auto"/>
            <w:right w:val="none" w:sz="0" w:space="0" w:color="auto"/>
          </w:divBdr>
        </w:div>
        <w:div w:id="697663443">
          <w:marLeft w:val="0"/>
          <w:marRight w:val="0"/>
          <w:marTop w:val="0"/>
          <w:marBottom w:val="0"/>
          <w:divBdr>
            <w:top w:val="none" w:sz="0" w:space="0" w:color="auto"/>
            <w:left w:val="none" w:sz="0" w:space="0" w:color="auto"/>
            <w:bottom w:val="none" w:sz="0" w:space="0" w:color="auto"/>
            <w:right w:val="none" w:sz="0" w:space="0" w:color="auto"/>
          </w:divBdr>
        </w:div>
      </w:divsChild>
    </w:div>
    <w:div w:id="1680353052">
      <w:bodyDiv w:val="1"/>
      <w:marLeft w:val="0"/>
      <w:marRight w:val="0"/>
      <w:marTop w:val="0"/>
      <w:marBottom w:val="0"/>
      <w:divBdr>
        <w:top w:val="none" w:sz="0" w:space="0" w:color="auto"/>
        <w:left w:val="none" w:sz="0" w:space="0" w:color="auto"/>
        <w:bottom w:val="none" w:sz="0" w:space="0" w:color="auto"/>
        <w:right w:val="none" w:sz="0" w:space="0" w:color="auto"/>
      </w:divBdr>
    </w:div>
    <w:div w:id="1910921769">
      <w:bodyDiv w:val="1"/>
      <w:marLeft w:val="0"/>
      <w:marRight w:val="0"/>
      <w:marTop w:val="0"/>
      <w:marBottom w:val="0"/>
      <w:divBdr>
        <w:top w:val="none" w:sz="0" w:space="0" w:color="auto"/>
        <w:left w:val="none" w:sz="0" w:space="0" w:color="auto"/>
        <w:bottom w:val="none" w:sz="0" w:space="0" w:color="auto"/>
        <w:right w:val="none" w:sz="0" w:space="0" w:color="auto"/>
      </w:divBdr>
      <w:divsChild>
        <w:div w:id="1701971527">
          <w:marLeft w:val="0"/>
          <w:marRight w:val="0"/>
          <w:marTop w:val="0"/>
          <w:marBottom w:val="0"/>
          <w:divBdr>
            <w:top w:val="none" w:sz="0" w:space="0" w:color="auto"/>
            <w:left w:val="none" w:sz="0" w:space="0" w:color="auto"/>
            <w:bottom w:val="none" w:sz="0" w:space="0" w:color="auto"/>
            <w:right w:val="none" w:sz="0" w:space="0" w:color="auto"/>
          </w:divBdr>
        </w:div>
        <w:div w:id="1232428855">
          <w:marLeft w:val="0"/>
          <w:marRight w:val="0"/>
          <w:marTop w:val="0"/>
          <w:marBottom w:val="0"/>
          <w:divBdr>
            <w:top w:val="none" w:sz="0" w:space="0" w:color="auto"/>
            <w:left w:val="none" w:sz="0" w:space="0" w:color="auto"/>
            <w:bottom w:val="none" w:sz="0" w:space="0" w:color="auto"/>
            <w:right w:val="none" w:sz="0" w:space="0" w:color="auto"/>
          </w:divBdr>
        </w:div>
      </w:divsChild>
    </w:div>
    <w:div w:id="1938781500">
      <w:bodyDiv w:val="1"/>
      <w:marLeft w:val="0"/>
      <w:marRight w:val="0"/>
      <w:marTop w:val="0"/>
      <w:marBottom w:val="0"/>
      <w:divBdr>
        <w:top w:val="none" w:sz="0" w:space="0" w:color="auto"/>
        <w:left w:val="none" w:sz="0" w:space="0" w:color="auto"/>
        <w:bottom w:val="none" w:sz="0" w:space="0" w:color="auto"/>
        <w:right w:val="none" w:sz="0" w:space="0" w:color="auto"/>
      </w:divBdr>
    </w:div>
    <w:div w:id="2026056003">
      <w:bodyDiv w:val="1"/>
      <w:marLeft w:val="0"/>
      <w:marRight w:val="0"/>
      <w:marTop w:val="0"/>
      <w:marBottom w:val="0"/>
      <w:divBdr>
        <w:top w:val="none" w:sz="0" w:space="0" w:color="auto"/>
        <w:left w:val="none" w:sz="0" w:space="0" w:color="auto"/>
        <w:bottom w:val="none" w:sz="0" w:space="0" w:color="auto"/>
        <w:right w:val="none" w:sz="0" w:space="0" w:color="auto"/>
      </w:divBdr>
      <w:divsChild>
        <w:div w:id="1632981504">
          <w:marLeft w:val="0"/>
          <w:marRight w:val="0"/>
          <w:marTop w:val="0"/>
          <w:marBottom w:val="0"/>
          <w:divBdr>
            <w:top w:val="none" w:sz="0" w:space="0" w:color="auto"/>
            <w:left w:val="none" w:sz="0" w:space="0" w:color="auto"/>
            <w:bottom w:val="none" w:sz="0" w:space="0" w:color="auto"/>
            <w:right w:val="none" w:sz="0" w:space="0" w:color="auto"/>
          </w:divBdr>
        </w:div>
        <w:div w:id="1469587231">
          <w:marLeft w:val="0"/>
          <w:marRight w:val="0"/>
          <w:marTop w:val="0"/>
          <w:marBottom w:val="0"/>
          <w:divBdr>
            <w:top w:val="none" w:sz="0" w:space="0" w:color="auto"/>
            <w:left w:val="none" w:sz="0" w:space="0" w:color="auto"/>
            <w:bottom w:val="none" w:sz="0" w:space="0" w:color="auto"/>
            <w:right w:val="none" w:sz="0" w:space="0" w:color="auto"/>
          </w:divBdr>
        </w:div>
        <w:div w:id="148059504">
          <w:marLeft w:val="0"/>
          <w:marRight w:val="0"/>
          <w:marTop w:val="0"/>
          <w:marBottom w:val="0"/>
          <w:divBdr>
            <w:top w:val="none" w:sz="0" w:space="0" w:color="auto"/>
            <w:left w:val="none" w:sz="0" w:space="0" w:color="auto"/>
            <w:bottom w:val="none" w:sz="0" w:space="0" w:color="auto"/>
            <w:right w:val="none" w:sz="0" w:space="0" w:color="auto"/>
          </w:divBdr>
        </w:div>
        <w:div w:id="677854325">
          <w:marLeft w:val="0"/>
          <w:marRight w:val="0"/>
          <w:marTop w:val="0"/>
          <w:marBottom w:val="0"/>
          <w:divBdr>
            <w:top w:val="none" w:sz="0" w:space="0" w:color="auto"/>
            <w:left w:val="none" w:sz="0" w:space="0" w:color="auto"/>
            <w:bottom w:val="none" w:sz="0" w:space="0" w:color="auto"/>
            <w:right w:val="none" w:sz="0" w:space="0" w:color="auto"/>
          </w:divBdr>
        </w:div>
      </w:divsChild>
    </w:div>
    <w:div w:id="2038264632">
      <w:bodyDiv w:val="1"/>
      <w:marLeft w:val="0"/>
      <w:marRight w:val="0"/>
      <w:marTop w:val="0"/>
      <w:marBottom w:val="0"/>
      <w:divBdr>
        <w:top w:val="none" w:sz="0" w:space="0" w:color="auto"/>
        <w:left w:val="none" w:sz="0" w:space="0" w:color="auto"/>
        <w:bottom w:val="none" w:sz="0" w:space="0" w:color="auto"/>
        <w:right w:val="none" w:sz="0" w:space="0" w:color="auto"/>
      </w:divBdr>
    </w:div>
    <w:div w:id="2043819159">
      <w:bodyDiv w:val="1"/>
      <w:marLeft w:val="0"/>
      <w:marRight w:val="0"/>
      <w:marTop w:val="0"/>
      <w:marBottom w:val="0"/>
      <w:divBdr>
        <w:top w:val="none" w:sz="0" w:space="0" w:color="auto"/>
        <w:left w:val="none" w:sz="0" w:space="0" w:color="auto"/>
        <w:bottom w:val="none" w:sz="0" w:space="0" w:color="auto"/>
        <w:right w:val="none" w:sz="0" w:space="0" w:color="auto"/>
      </w:divBdr>
    </w:div>
    <w:div w:id="2140799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8" Type="http://schemas.openxmlformats.org/officeDocument/2006/relationships/hyperlink" Target="https://www.parliament.nsw.gov.au/members/Pages/member-details.aspx?pk=701" TargetMode="External"/><Relationship Id="rId13" Type="http://schemas.openxmlformats.org/officeDocument/2006/relationships/hyperlink" Target="https://trove.nla.gov.au/newspaper/article/232181640/25022535" TargetMode="External"/><Relationship Id="rId18" Type="http://schemas.openxmlformats.org/officeDocument/2006/relationships/hyperlink" Target="https://trove.nla.gov.au/newspaper/article/16612967?searchTerm=rodney%20william%20pettit" TargetMode="External"/><Relationship Id="rId26" Type="http://schemas.openxmlformats.org/officeDocument/2006/relationships/hyperlink" Target="https://trove.nla.gov.au/newspaper/article/2902303?searchTerm=Geoffrey%20Pettit" TargetMode="External"/><Relationship Id="rId3" Type="http://schemas.openxmlformats.org/officeDocument/2006/relationships/hyperlink" Target="https://www.geni.com/people/Mary-Hawken/6000000078963203396" TargetMode="External"/><Relationship Id="rId21" Type="http://schemas.openxmlformats.org/officeDocument/2006/relationships/hyperlink" Target="https://trove.nla.gov.au/newspaper/article/16893976?searchTerm=Amy%20Pettit" TargetMode="External"/><Relationship Id="rId7" Type="http://schemas.openxmlformats.org/officeDocument/2006/relationships/hyperlink" Target="https://www.genealogy.jvans.co.uk/getperson.php?personID=I8421&amp;tree=2" TargetMode="External"/><Relationship Id="rId12" Type="http://schemas.openxmlformats.org/officeDocument/2006/relationships/hyperlink" Target="https://trove.nla.gov.au/newspaper/article/221496046?searchTerm=pettit%20brodribb" TargetMode="External"/><Relationship Id="rId17" Type="http://schemas.openxmlformats.org/officeDocument/2006/relationships/hyperlink" Target="https://trove.nla.gov.au/newspaper/article/16550169?searchTerm=rodney%20william%20pettit" TargetMode="External"/><Relationship Id="rId25" Type="http://schemas.openxmlformats.org/officeDocument/2006/relationships/hyperlink" Target="https://trove.nla.gov.au/newspaper/article/2910294?searchTerm=Mr.%20and%20Mrs.%20Geoffrey%20Pettit%2C%20who%20were%20married%20on" TargetMode="External"/><Relationship Id="rId2" Type="http://schemas.openxmlformats.org/officeDocument/2006/relationships/hyperlink" Target="https://www.parliament.nsw.gov.au/members/Pages/member-details.aspx?pk=701" TargetMode="External"/><Relationship Id="rId16" Type="http://schemas.openxmlformats.org/officeDocument/2006/relationships/hyperlink" Target="https://trove.nla.gov.au/newspaper/article/16562730?searchTerm=rutha%20pettit" TargetMode="External"/><Relationship Id="rId20" Type="http://schemas.openxmlformats.org/officeDocument/2006/relationships/hyperlink" Target="https://trove.nla.gov.au/newspaper/article/160975969?searchTerm=pettit%20brodribb" TargetMode="External"/><Relationship Id="rId29" Type="http://schemas.openxmlformats.org/officeDocument/2006/relationships/hyperlink" Target="https://trove.nla.gov.au/newspaper/article/220319859?searchTerm=rodney%20william%20pettit" TargetMode="External"/><Relationship Id="rId1" Type="http://schemas.openxmlformats.org/officeDocument/2006/relationships/hyperlink" Target="https://www.awm.gov.au/collection/C2041" TargetMode="External"/><Relationship Id="rId6" Type="http://schemas.openxmlformats.org/officeDocument/2006/relationships/hyperlink" Target="https://trove.nla.gov.au/newspaper/article/18424740?searchTerm=rodney%20william%20pettit" TargetMode="External"/><Relationship Id="rId11" Type="http://schemas.openxmlformats.org/officeDocument/2006/relationships/hyperlink" Target="https://heurist-usyd.cloud.edu.au/heurist/?db=ExpertNation&amp;file=23f922fe4fdcdb590686a686b17892d660150936" TargetMode="External"/><Relationship Id="rId24" Type="http://schemas.openxmlformats.org/officeDocument/2006/relationships/hyperlink" Target="https://trove.nla.gov.au/newspaper/article/27572633?searchTerm=rodney%20william%20pettit" TargetMode="External"/><Relationship Id="rId5" Type="http://schemas.openxmlformats.org/officeDocument/2006/relationships/hyperlink" Target="https://www.myheritage.com/names/geoffrey_pettit" TargetMode="External"/><Relationship Id="rId15" Type="http://schemas.openxmlformats.org/officeDocument/2006/relationships/hyperlink" Target="https://trove.nla.gov.au/newspaper/article/246356637?searchTerm=rodney%20william%20pettit" TargetMode="External"/><Relationship Id="rId23" Type="http://schemas.openxmlformats.org/officeDocument/2006/relationships/hyperlink" Target="https://trove.nla.gov.au/newspaper/article/18090547?searchTerm=a%20private%20hospital%20late%20of%2054%20Tho%20Grove%20Mosman" TargetMode="External"/><Relationship Id="rId28" Type="http://schemas.openxmlformats.org/officeDocument/2006/relationships/hyperlink" Target="https://trove.nla.gov.au/newspaper/article/18424740?searchTerm=rodney%20william%20pettit" TargetMode="External"/><Relationship Id="rId10" Type="http://schemas.openxmlformats.org/officeDocument/2006/relationships/hyperlink" Target="https://www.awm.gov.au/collection/C1326" TargetMode="External"/><Relationship Id="rId19" Type="http://schemas.openxmlformats.org/officeDocument/2006/relationships/hyperlink" Target="https://trove.nla.gov.au/newspaper/article/94305559?searchTerm=pettit%20brodribb" TargetMode="External"/><Relationship Id="rId4" Type="http://schemas.openxmlformats.org/officeDocument/2006/relationships/hyperlink" Target="https://trove.nla.gov.au/newspaper/article/16550169?searchTerm=rodney%20william%20pettit" TargetMode="External"/><Relationship Id="rId9" Type="http://schemas.openxmlformats.org/officeDocument/2006/relationships/hyperlink" Target="Commonwealth%20of%20Australia%20Gazette%20(National%20:%201901%20-%201973),%20Tuesday%203%20June%201919%20(No.67),%20page%20937" TargetMode="External"/><Relationship Id="rId14" Type="http://schemas.openxmlformats.org/officeDocument/2006/relationships/hyperlink" Target="https://trove.nla.gov.au/newspaper/article/16051505?searchTerm=pettit%20brodribb" TargetMode="External"/><Relationship Id="rId22" Type="http://schemas.openxmlformats.org/officeDocument/2006/relationships/hyperlink" Target="https://trove.nla.gov.au/newspaper/article/16980702?searchTerm=rodney%20william%20pettit" TargetMode="External"/><Relationship Id="rId27" Type="http://schemas.openxmlformats.org/officeDocument/2006/relationships/hyperlink" Target="https://trove.nla.gov.au/newspaper/article/2902298?searchTerm=Geoffrey%20Pettit" TargetMode="External"/><Relationship Id="rId30" Type="http://schemas.openxmlformats.org/officeDocument/2006/relationships/hyperlink" Target="https://trove.nla.gov.au/newspaper/article/220242576?searchTerm=rodney%20william%20pett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83D1E8-1B2F-4D0D-BB5B-F222CDBC9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1048</TotalTime>
  <Pages>14</Pages>
  <Words>1948</Words>
  <Characters>11105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Allison.Ballard</dc:creator>
  <cp:keywords/>
  <dc:description/>
  <cp:lastModifiedBy>Allison.Ballard</cp:lastModifiedBy>
  <cp:revision>12</cp:revision>
  <dcterms:created xsi:type="dcterms:W3CDTF">2024-11-12T05:27:00Z</dcterms:created>
  <dcterms:modified xsi:type="dcterms:W3CDTF">2024-11-13T03:42:00Z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f6fef03-d487-4433-8e43-6b81c0a1b7be_Enabled">
    <vt:lpwstr>true</vt:lpwstr>
  </property>
  <property fmtid="{D5CDD505-2E9C-101B-9397-08002B2CF9AE}" pid="3" name="MSIP_Label_bf6fef03-d487-4433-8e43-6b81c0a1b7be_SetDate">
    <vt:lpwstr>2024-11-12T05:39:41Z</vt:lpwstr>
  </property>
  <property fmtid="{D5CDD505-2E9C-101B-9397-08002B2CF9AE}" pid="4" name="MSIP_Label_bf6fef03-d487-4433-8e43-6b81c0a1b7be_Method">
    <vt:lpwstr>Standard</vt:lpwstr>
  </property>
  <property fmtid="{D5CDD505-2E9C-101B-9397-08002B2CF9AE}" pid="5" name="MSIP_Label_bf6fef03-d487-4433-8e43-6b81c0a1b7be_Name">
    <vt:lpwstr>Unclassified</vt:lpwstr>
  </property>
  <property fmtid="{D5CDD505-2E9C-101B-9397-08002B2CF9AE}" pid="6" name="MSIP_Label_bf6fef03-d487-4433-8e43-6b81c0a1b7be_SiteId">
    <vt:lpwstr>1daf5147-a543-4707-a2fb-2acf0b2a3936</vt:lpwstr>
  </property>
  <property fmtid="{D5CDD505-2E9C-101B-9397-08002B2CF9AE}" pid="7" name="MSIP_Label_bf6fef03-d487-4433-8e43-6b81c0a1b7be_ActionId">
    <vt:lpwstr>ac52b358-7995-4dfe-a1e6-1231b50baafd</vt:lpwstr>
  </property>
  <property fmtid="{D5CDD505-2E9C-101B-9397-08002B2CF9AE}" pid="8" name="MSIP_Label_bf6fef03-d487-4433-8e43-6b81c0a1b7be_ContentBits">
    <vt:lpwstr>0</vt:lpwstr>
  </property>
</Properties>
</file>