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19DE" w14:textId="5A2069BC" w:rsidR="00856561" w:rsidRDefault="00D03354" w:rsidP="00B52902">
      <w:pPr>
        <w:jc w:val="center"/>
        <w:rPr>
          <w:b/>
          <w:bCs/>
        </w:rPr>
      </w:pPr>
      <w:r w:rsidRPr="008C4490">
        <w:rPr>
          <w:rFonts w:cs="Arial"/>
          <w:b/>
          <w:bCs/>
          <w:sz w:val="24"/>
          <w:szCs w:val="24"/>
        </w:rPr>
        <w:t>ROY MACONACHIE</w:t>
      </w:r>
      <w:r w:rsidRPr="00914C0A">
        <w:rPr>
          <w:rFonts w:cs="Arial"/>
          <w:b/>
          <w:bCs/>
        </w:rPr>
        <w:t>, PMS 1934-35</w:t>
      </w:r>
    </w:p>
    <w:p w14:paraId="3A704347" w14:textId="5E6306E7" w:rsidR="00D03354" w:rsidRPr="00914C0A" w:rsidRDefault="00D03354" w:rsidP="00D03354">
      <w:pPr>
        <w:rPr>
          <w:rFonts w:cs="Arial"/>
          <w:b/>
          <w:bCs/>
        </w:rPr>
      </w:pPr>
    </w:p>
    <w:p w14:paraId="7FD1D2D5" w14:textId="77777777" w:rsidR="00D03354" w:rsidRPr="00914C0A" w:rsidRDefault="00D03354" w:rsidP="00D03354">
      <w:pPr>
        <w:rPr>
          <w:rFonts w:cs="Arial"/>
          <w:b/>
          <w:bCs/>
        </w:rPr>
      </w:pPr>
    </w:p>
    <w:p w14:paraId="2F921FA1" w14:textId="77777777" w:rsidR="00D03354" w:rsidRPr="00914C0A" w:rsidRDefault="00D03354" w:rsidP="008C4490">
      <w:pPr>
        <w:jc w:val="center"/>
        <w:rPr>
          <w:rFonts w:cs="Arial"/>
          <w:b/>
          <w:bCs/>
        </w:rPr>
      </w:pPr>
      <w:r w:rsidRPr="00914C0A">
        <w:rPr>
          <w:rFonts w:cs="Arial"/>
          <w:noProof/>
        </w:rPr>
        <w:drawing>
          <wp:inline distT="0" distB="0" distL="0" distR="0" wp14:anchorId="037577D6" wp14:editId="4C82F3DB">
            <wp:extent cx="2085975" cy="3019425"/>
            <wp:effectExtent l="19050" t="19050" r="28575" b="285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5975" cy="3019425"/>
                    </a:xfrm>
                    <a:prstGeom prst="rect">
                      <a:avLst/>
                    </a:prstGeom>
                    <a:ln w="19050">
                      <a:solidFill>
                        <a:schemeClr val="tx1"/>
                      </a:solidFill>
                    </a:ln>
                  </pic:spPr>
                </pic:pic>
              </a:graphicData>
            </a:graphic>
          </wp:inline>
        </w:drawing>
      </w:r>
    </w:p>
    <w:p w14:paraId="13D42CD9" w14:textId="77777777" w:rsidR="00D03354" w:rsidRPr="00914C0A" w:rsidRDefault="00D03354" w:rsidP="00D03354">
      <w:pPr>
        <w:rPr>
          <w:rFonts w:cs="Arial"/>
        </w:rPr>
      </w:pPr>
    </w:p>
    <w:p w14:paraId="4DC92DA3" w14:textId="77777777" w:rsidR="00D03354" w:rsidRPr="00914C0A" w:rsidRDefault="00D03354" w:rsidP="00D03354">
      <w:pPr>
        <w:rPr>
          <w:rFonts w:cs="Arial"/>
        </w:rPr>
      </w:pPr>
      <w:r w:rsidRPr="00914C0A">
        <w:rPr>
          <w:rFonts w:cs="Arial"/>
        </w:rPr>
        <w:t xml:space="preserve">Roy David Maconachie was born in Dundee, Scotland, on 31 May 1920.  The family migrated from Scotland and settled in Bassendean at 53 Government Road.  Roy was the eldest of four surviving children.  He had red hair and was known to his sister Rhoda and brothers Norman and Gordon as “Big </w:t>
      </w:r>
      <w:proofErr w:type="spellStart"/>
      <w:r w:rsidRPr="00914C0A">
        <w:rPr>
          <w:rFonts w:cs="Arial"/>
        </w:rPr>
        <w:t>Ginge</w:t>
      </w:r>
      <w:proofErr w:type="spellEnd"/>
      <w:r w:rsidRPr="00914C0A">
        <w:rPr>
          <w:rFonts w:cs="Arial"/>
        </w:rPr>
        <w:t xml:space="preserve">”.  His father, David, was a grocer and died in 1940 at the age of 48.  His mother, Flora, died in 1970 at the age of 75.  </w:t>
      </w:r>
    </w:p>
    <w:p w14:paraId="39E8B7E2" w14:textId="77777777" w:rsidR="00D03354" w:rsidRPr="00914C0A" w:rsidRDefault="00D03354" w:rsidP="00D03354">
      <w:pPr>
        <w:rPr>
          <w:rFonts w:cs="Arial"/>
        </w:rPr>
      </w:pPr>
    </w:p>
    <w:p w14:paraId="2FE321A2" w14:textId="502686D3" w:rsidR="00D03354" w:rsidRPr="00914C0A" w:rsidRDefault="00D03354" w:rsidP="00D03354">
      <w:pPr>
        <w:rPr>
          <w:rFonts w:cs="Arial"/>
        </w:rPr>
      </w:pPr>
      <w:r w:rsidRPr="00914C0A">
        <w:rPr>
          <w:rFonts w:cs="Arial"/>
        </w:rPr>
        <w:t xml:space="preserve">He commenced his second year of high school at </w:t>
      </w:r>
      <w:r w:rsidR="00CC0791">
        <w:rPr>
          <w:rFonts w:cs="Arial"/>
        </w:rPr>
        <w:t>Perth Modern School</w:t>
      </w:r>
      <w:r w:rsidRPr="00914C0A">
        <w:rPr>
          <w:rFonts w:cs="Arial"/>
        </w:rPr>
        <w:t xml:space="preserve"> on 6 February 1934.  Remarks on his record in 1934 include, “Done quite well… seems not strong - guard against over-work” (April) and “Managed very well – good earnest lad” (August).  In third year in 1935 comments are “Continues to advance and is doing well (April) and “Greatly improved” (August).  He was absent from school for a fortnight in June 1935 with Scarlet Fever.</w:t>
      </w:r>
    </w:p>
    <w:p w14:paraId="378E1719" w14:textId="77777777" w:rsidR="00D03354" w:rsidRPr="00914C0A" w:rsidRDefault="00D03354" w:rsidP="00D03354">
      <w:pPr>
        <w:rPr>
          <w:rFonts w:cs="Arial"/>
        </w:rPr>
      </w:pPr>
    </w:p>
    <w:p w14:paraId="6118EC5A" w14:textId="77777777" w:rsidR="00D03354" w:rsidRPr="00914C0A" w:rsidRDefault="00D03354" w:rsidP="00D03354">
      <w:pPr>
        <w:rPr>
          <w:rFonts w:cs="Arial"/>
        </w:rPr>
      </w:pPr>
      <w:r>
        <w:rPr>
          <w:rFonts w:cs="Arial"/>
        </w:rPr>
        <w:t xml:space="preserve">In </w:t>
      </w:r>
      <w:r w:rsidRPr="00914C0A">
        <w:rPr>
          <w:rFonts w:cs="Arial"/>
        </w:rPr>
        <w:t>1935 Roy passed his Junior examinations in English, French, History, Maths A, Maths B, Physics, Chemistry and Geography. He obtained a job at Cox Brothers department store in Perth.  He later worked as a clerk at Goldsborough Mort and Company Limited, auctioneers and wool brokers.</w:t>
      </w:r>
    </w:p>
    <w:p w14:paraId="14302379" w14:textId="77777777" w:rsidR="00D03354" w:rsidRPr="00914C0A" w:rsidRDefault="00D03354" w:rsidP="00D03354">
      <w:pPr>
        <w:rPr>
          <w:rFonts w:cs="Arial"/>
        </w:rPr>
      </w:pPr>
    </w:p>
    <w:p w14:paraId="15CD8637" w14:textId="77777777" w:rsidR="00D03354" w:rsidRPr="00914C0A" w:rsidRDefault="00D03354" w:rsidP="00D03354">
      <w:pPr>
        <w:rPr>
          <w:rFonts w:cs="Arial"/>
        </w:rPr>
      </w:pPr>
      <w:r w:rsidRPr="00914C0A">
        <w:rPr>
          <w:rFonts w:cs="Arial"/>
        </w:rPr>
        <w:t>Roy enlisted in the Australian Military Forces at the Claremont Showgrounds on 6 December 1940 at the age of 20.  He was appointed to the 2/4</w:t>
      </w:r>
      <w:r w:rsidRPr="00914C0A">
        <w:rPr>
          <w:rFonts w:cs="Arial"/>
          <w:vertAlign w:val="superscript"/>
        </w:rPr>
        <w:t>th</w:t>
      </w:r>
      <w:r w:rsidRPr="00914C0A">
        <w:rPr>
          <w:rFonts w:cs="Arial"/>
        </w:rPr>
        <w:t xml:space="preserve"> Machine Gun Battalion on 9 January 1941 and </w:t>
      </w:r>
      <w:r>
        <w:rPr>
          <w:rFonts w:cs="Arial"/>
        </w:rPr>
        <w:t xml:space="preserve">qualified as a </w:t>
      </w:r>
      <w:r w:rsidRPr="00914C0A">
        <w:rPr>
          <w:rFonts w:cs="Arial"/>
        </w:rPr>
        <w:t xml:space="preserve">Signaller on 1 May 1941. During that time, he became engaged to Irene Gilby of Shenton Park.  </w:t>
      </w:r>
    </w:p>
    <w:p w14:paraId="08A2BABC" w14:textId="77777777" w:rsidR="00D03354" w:rsidRPr="00914C0A" w:rsidRDefault="00D03354" w:rsidP="00D03354">
      <w:pPr>
        <w:rPr>
          <w:rFonts w:cs="Arial"/>
        </w:rPr>
      </w:pPr>
    </w:p>
    <w:p w14:paraId="65E26E19" w14:textId="77777777" w:rsidR="00D03354" w:rsidRPr="00914C0A" w:rsidRDefault="00D03354" w:rsidP="00D03354">
      <w:pPr>
        <w:rPr>
          <w:rFonts w:cs="Arial"/>
        </w:rPr>
      </w:pPr>
      <w:r w:rsidRPr="00914C0A">
        <w:rPr>
          <w:rFonts w:cs="Arial"/>
        </w:rPr>
        <w:t xml:space="preserve">On 30 December 1941 the Battalion departed from Darwin on the </w:t>
      </w:r>
      <w:r w:rsidRPr="00914C0A">
        <w:rPr>
          <w:rFonts w:cs="Arial"/>
          <w:i/>
          <w:iCs/>
        </w:rPr>
        <w:t>Westralia</w:t>
      </w:r>
      <w:r w:rsidRPr="00914C0A">
        <w:rPr>
          <w:rFonts w:cs="Arial"/>
        </w:rPr>
        <w:t xml:space="preserve"> and the </w:t>
      </w:r>
      <w:r w:rsidRPr="00914C0A">
        <w:rPr>
          <w:rFonts w:cs="Arial"/>
          <w:i/>
          <w:iCs/>
        </w:rPr>
        <w:t>Marella</w:t>
      </w:r>
      <w:r w:rsidRPr="00914C0A">
        <w:rPr>
          <w:rFonts w:cs="Arial"/>
        </w:rPr>
        <w:t xml:space="preserve"> to Port Moresby where they transhipped to the Cunard Liner </w:t>
      </w:r>
      <w:r w:rsidRPr="00914C0A">
        <w:rPr>
          <w:rFonts w:cs="Arial"/>
          <w:i/>
          <w:iCs/>
        </w:rPr>
        <w:t>Aquitania</w:t>
      </w:r>
      <w:r w:rsidRPr="00914C0A">
        <w:rPr>
          <w:rFonts w:cs="Arial"/>
        </w:rPr>
        <w:t xml:space="preserve">.  The </w:t>
      </w:r>
      <w:r w:rsidRPr="00914C0A">
        <w:rPr>
          <w:rFonts w:cs="Arial"/>
          <w:i/>
          <w:iCs/>
        </w:rPr>
        <w:t>Aquitania</w:t>
      </w:r>
      <w:r w:rsidRPr="00914C0A">
        <w:rPr>
          <w:rFonts w:cs="Arial"/>
        </w:rPr>
        <w:t xml:space="preserve">, only half full, sailed south to Sydney to take on more soldiers before sailing onto Fremantle.  No shore leave was permitted so Roy and his good friend from Bassendean, Archie Mackintosh, </w:t>
      </w:r>
      <w:r w:rsidRPr="00914C0A">
        <w:rPr>
          <w:rFonts w:cs="Arial"/>
        </w:rPr>
        <w:lastRenderedPageBreak/>
        <w:t xml:space="preserve">went absent without leave for 15 hours to visit their families (Archie died on the Burma Railway on 10 November 1943).  The </w:t>
      </w:r>
      <w:r w:rsidRPr="00914C0A">
        <w:rPr>
          <w:rFonts w:cs="Arial"/>
          <w:i/>
          <w:iCs/>
        </w:rPr>
        <w:t>Aquitania</w:t>
      </w:r>
      <w:r w:rsidRPr="00914C0A">
        <w:rPr>
          <w:rFonts w:cs="Arial"/>
        </w:rPr>
        <w:t xml:space="preserve"> arrived in Singapore on 24 January 1942.  </w:t>
      </w:r>
    </w:p>
    <w:p w14:paraId="1C472C0F" w14:textId="77777777" w:rsidR="008C4490" w:rsidRDefault="008C4490" w:rsidP="00D03354">
      <w:pPr>
        <w:rPr>
          <w:rFonts w:cs="Arial"/>
        </w:rPr>
      </w:pPr>
    </w:p>
    <w:p w14:paraId="3AA6B0F0" w14:textId="090EEA82" w:rsidR="00D03354" w:rsidRPr="00914C0A" w:rsidRDefault="00D03354" w:rsidP="008C4490">
      <w:pPr>
        <w:ind w:left="1440" w:firstLine="720"/>
        <w:rPr>
          <w:rFonts w:cs="Arial"/>
        </w:rPr>
      </w:pPr>
      <w:r w:rsidRPr="00914C0A">
        <w:rPr>
          <w:rFonts w:cs="Arial"/>
        </w:rPr>
        <w:t>Aquitania</w:t>
      </w:r>
    </w:p>
    <w:p w14:paraId="27DECAB2" w14:textId="77777777" w:rsidR="00D03354" w:rsidRPr="00914C0A" w:rsidRDefault="00D03354" w:rsidP="008C4490">
      <w:pPr>
        <w:jc w:val="center"/>
        <w:rPr>
          <w:rFonts w:cs="Arial"/>
        </w:rPr>
      </w:pPr>
      <w:r w:rsidRPr="00914C0A">
        <w:rPr>
          <w:rFonts w:cs="Arial"/>
          <w:noProof/>
        </w:rPr>
        <w:drawing>
          <wp:inline distT="0" distB="0" distL="0" distR="0" wp14:anchorId="56D1EB5A" wp14:editId="4E3ED0E2">
            <wp:extent cx="3225082" cy="2537769"/>
            <wp:effectExtent l="19050" t="19050" r="13970" b="152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34643" cy="2545292"/>
                    </a:xfrm>
                    <a:prstGeom prst="rect">
                      <a:avLst/>
                    </a:prstGeom>
                    <a:ln w="19050">
                      <a:solidFill>
                        <a:schemeClr val="tx1"/>
                      </a:solidFill>
                    </a:ln>
                  </pic:spPr>
                </pic:pic>
              </a:graphicData>
            </a:graphic>
          </wp:inline>
        </w:drawing>
      </w:r>
    </w:p>
    <w:p w14:paraId="2912CA89" w14:textId="77777777" w:rsidR="00D03354" w:rsidRPr="00914C0A" w:rsidRDefault="00D03354" w:rsidP="00D03354">
      <w:pPr>
        <w:rPr>
          <w:rFonts w:cs="Arial"/>
          <w:sz w:val="16"/>
          <w:szCs w:val="16"/>
        </w:rPr>
      </w:pPr>
    </w:p>
    <w:p w14:paraId="50F0A244" w14:textId="77777777" w:rsidR="00D03354" w:rsidRPr="00914C0A" w:rsidRDefault="00D03354" w:rsidP="00D03354">
      <w:pPr>
        <w:rPr>
          <w:rFonts w:cs="Arial"/>
        </w:rPr>
      </w:pPr>
    </w:p>
    <w:p w14:paraId="3A8DE2E5" w14:textId="77777777" w:rsidR="00D03354" w:rsidRPr="00914C0A" w:rsidRDefault="00D03354" w:rsidP="00D03354">
      <w:pPr>
        <w:rPr>
          <w:rFonts w:eastAsia="Times New Roman" w:cs="Arial"/>
          <w:color w:val="000000" w:themeColor="text1"/>
          <w:lang w:eastAsia="en-AU"/>
        </w:rPr>
      </w:pPr>
      <w:r w:rsidRPr="00914C0A">
        <w:rPr>
          <w:rFonts w:cs="Arial"/>
        </w:rPr>
        <w:t>The Japanese had invaded Malaya on 8 December 1941.  By the time the Battalion arrived in Singapore, the Japanese had pushed the surviving British forces down the Malayan Peninsula and onto Singapore Island.  The gunners of the 2/4</w:t>
      </w:r>
      <w:r w:rsidRPr="00914C0A">
        <w:rPr>
          <w:rFonts w:cs="Arial"/>
          <w:vertAlign w:val="superscript"/>
        </w:rPr>
        <w:t>th</w:t>
      </w:r>
      <w:r w:rsidRPr="00914C0A">
        <w:rPr>
          <w:rFonts w:cs="Arial"/>
        </w:rPr>
        <w:t xml:space="preserve"> Machine Gun Battalion fought hard and well defending the island but </w:t>
      </w:r>
      <w:r w:rsidRPr="00914C0A">
        <w:rPr>
          <w:rFonts w:eastAsia="Times New Roman" w:cs="Arial"/>
          <w:color w:val="000000" w:themeColor="text1"/>
          <w:lang w:eastAsia="en-AU"/>
        </w:rPr>
        <w:t>suffered heavily.  Between 8 and 15 February the 2/4th had 137 men killed or missing, 106 men wounded, and 24 described as having "shell shock". These casualties constituted almost one-third of the battalion.</w:t>
      </w:r>
      <w:r w:rsidRPr="00914C0A">
        <w:rPr>
          <w:rFonts w:cs="Arial"/>
        </w:rPr>
        <w:t xml:space="preserve">  </w:t>
      </w:r>
      <w:r w:rsidRPr="00914C0A">
        <w:rPr>
          <w:rFonts w:eastAsia="Times New Roman" w:cs="Arial"/>
          <w:color w:val="000000" w:themeColor="text1"/>
          <w:lang w:eastAsia="en-AU"/>
        </w:rPr>
        <w:t>T</w:t>
      </w:r>
      <w:r w:rsidRPr="00914C0A">
        <w:rPr>
          <w:rFonts w:cs="Arial"/>
        </w:rPr>
        <w:t xml:space="preserve">wo of them were Modern School students Manson Butcher (1936-39) who was killed on 11 February aged 19, and Benjamin Hansen (1925-27) who was killed on 12 February, aged 29.  </w:t>
      </w:r>
    </w:p>
    <w:p w14:paraId="70463D03" w14:textId="77777777" w:rsidR="00D03354" w:rsidRPr="00914C0A" w:rsidRDefault="00D03354" w:rsidP="00D03354">
      <w:pPr>
        <w:rPr>
          <w:rFonts w:cs="Arial"/>
        </w:rPr>
      </w:pPr>
    </w:p>
    <w:p w14:paraId="519F836A" w14:textId="77777777" w:rsidR="00D03354" w:rsidRPr="00914C0A" w:rsidRDefault="00D03354" w:rsidP="00D03354">
      <w:pPr>
        <w:rPr>
          <w:rFonts w:cs="Arial"/>
        </w:rPr>
      </w:pPr>
      <w:r w:rsidRPr="00914C0A">
        <w:rPr>
          <w:rFonts w:cs="Arial"/>
        </w:rPr>
        <w:t xml:space="preserve">The survivors became prisoners of war (POW) when the British commander, Lt General Percival, surrendered all British forces on 15 February 1942.  POW #1067 Roy Maconachie was interned in Changi gaol until 8 July 1942 when, as a member of “B” Force comprising 1,495 Australians, he was transported </w:t>
      </w:r>
      <w:r>
        <w:rPr>
          <w:rFonts w:cs="Arial"/>
        </w:rPr>
        <w:t xml:space="preserve">on the cargo-passenger ship </w:t>
      </w:r>
      <w:r w:rsidRPr="00914C0A">
        <w:rPr>
          <w:rFonts w:cs="Arial"/>
          <w:i/>
          <w:iCs/>
        </w:rPr>
        <w:t>Um</w:t>
      </w:r>
      <w:r>
        <w:rPr>
          <w:rFonts w:cs="Arial"/>
          <w:i/>
          <w:iCs/>
        </w:rPr>
        <w:t>e</w:t>
      </w:r>
      <w:r w:rsidRPr="00914C0A">
        <w:rPr>
          <w:rFonts w:cs="Arial"/>
          <w:i/>
          <w:iCs/>
        </w:rPr>
        <w:t xml:space="preserve"> Maru</w:t>
      </w:r>
      <w:r>
        <w:rPr>
          <w:rFonts w:cs="Arial"/>
        </w:rPr>
        <w:t xml:space="preserve"> </w:t>
      </w:r>
      <w:r w:rsidRPr="00914C0A">
        <w:rPr>
          <w:rFonts w:cs="Arial"/>
        </w:rPr>
        <w:t xml:space="preserve">to Sandakan in North Borneo (now the Malaysian State of Sabah) to construct a military airfield.   On arrival 10 days later, they marched 13 kms to Sandakan No. 1 POW Camp.  </w:t>
      </w:r>
    </w:p>
    <w:p w14:paraId="6F8165ED" w14:textId="77777777" w:rsidR="00D03354" w:rsidRPr="00914C0A" w:rsidRDefault="00D03354" w:rsidP="00D03354">
      <w:pPr>
        <w:rPr>
          <w:rFonts w:cs="Arial"/>
        </w:rPr>
      </w:pPr>
    </w:p>
    <w:p w14:paraId="52302EEE" w14:textId="77777777" w:rsidR="00D03354" w:rsidRPr="00914C0A" w:rsidRDefault="00D03354" w:rsidP="00D03354">
      <w:pPr>
        <w:rPr>
          <w:rFonts w:cs="Arial"/>
        </w:rPr>
      </w:pPr>
      <w:r w:rsidRPr="00914C0A">
        <w:rPr>
          <w:rFonts w:cs="Arial"/>
        </w:rPr>
        <w:t>The construction work was hard and conditions were hot</w:t>
      </w:r>
      <w:r>
        <w:rPr>
          <w:rFonts w:cs="Arial"/>
        </w:rPr>
        <w:t>, humid and oppressive</w:t>
      </w:r>
      <w:r w:rsidRPr="00914C0A">
        <w:rPr>
          <w:rFonts w:cs="Arial"/>
        </w:rPr>
        <w:t xml:space="preserve">.  Their clothes and boots disintegrated and their rations were at the survival level.  Tropical illnesses such as malaria, beriberi and tropical ulcers, and an absence of medical supplies, took a severe toll.  Regular random thrashings by the “bash gangs” resulted in more deaths.   A runway was completed in September 1943.  However, frequent Allied bombing put the aerodrome out of action by December 1944.  </w:t>
      </w:r>
    </w:p>
    <w:p w14:paraId="1D8547CA" w14:textId="77777777" w:rsidR="00D03354" w:rsidRPr="00914C0A" w:rsidRDefault="00D03354" w:rsidP="00D03354">
      <w:pPr>
        <w:rPr>
          <w:rFonts w:cs="Arial"/>
        </w:rPr>
      </w:pPr>
    </w:p>
    <w:p w14:paraId="1D1FD65E" w14:textId="77777777" w:rsidR="00D03354" w:rsidRPr="00914C0A" w:rsidRDefault="00D03354" w:rsidP="00D03354">
      <w:pPr>
        <w:rPr>
          <w:rFonts w:cs="Arial"/>
        </w:rPr>
      </w:pPr>
      <w:r w:rsidRPr="00914C0A">
        <w:rPr>
          <w:rFonts w:cs="Arial"/>
        </w:rPr>
        <w:t xml:space="preserve">In early 1945, the Japanese High Command ordered that no prisoners were to survive the war.  Those still able to walk were sent on three series of death marches through the mountains to the town of </w:t>
      </w:r>
      <w:proofErr w:type="spellStart"/>
      <w:r w:rsidRPr="00914C0A">
        <w:rPr>
          <w:rFonts w:cs="Arial"/>
        </w:rPr>
        <w:t>Ranau</w:t>
      </w:r>
      <w:proofErr w:type="spellEnd"/>
      <w:r w:rsidRPr="00914C0A">
        <w:rPr>
          <w:rFonts w:cs="Arial"/>
        </w:rPr>
        <w:t xml:space="preserve">, 260 kms from Sandakan.  The first series of marches occurred between January and March 1945.  They comprised 470 prisoners in 10 groups of </w:t>
      </w:r>
      <w:r w:rsidRPr="00914C0A">
        <w:rPr>
          <w:rFonts w:cs="Arial"/>
        </w:rPr>
        <w:lastRenderedPageBreak/>
        <w:t xml:space="preserve">around 50 prisoners each.  Prisoners who collapsed from exhaustion were killed or left to die on the track.  </w:t>
      </w:r>
    </w:p>
    <w:p w14:paraId="696FA0A6" w14:textId="77777777" w:rsidR="00D03354" w:rsidRPr="00914C0A" w:rsidRDefault="00D03354" w:rsidP="00D03354">
      <w:pPr>
        <w:rPr>
          <w:rFonts w:cs="Arial"/>
        </w:rPr>
      </w:pPr>
    </w:p>
    <w:p w14:paraId="7A72EB99" w14:textId="77777777" w:rsidR="00D03354" w:rsidRPr="00914C0A" w:rsidRDefault="00D03354" w:rsidP="00D03354">
      <w:pPr>
        <w:rPr>
          <w:rFonts w:cs="Arial"/>
        </w:rPr>
      </w:pPr>
    </w:p>
    <w:p w14:paraId="25C550FB" w14:textId="77777777" w:rsidR="00D03354" w:rsidRPr="00914C0A" w:rsidRDefault="00D03354" w:rsidP="00D03354">
      <w:pPr>
        <w:ind w:firstLine="720"/>
        <w:rPr>
          <w:rFonts w:cs="Arial"/>
          <w:b/>
          <w:bCs/>
        </w:rPr>
      </w:pPr>
      <w:r w:rsidRPr="00914C0A">
        <w:rPr>
          <w:rFonts w:cs="Arial"/>
          <w:b/>
          <w:bCs/>
        </w:rPr>
        <w:t>Sandakan-</w:t>
      </w:r>
      <w:proofErr w:type="spellStart"/>
      <w:r w:rsidRPr="00914C0A">
        <w:rPr>
          <w:rFonts w:cs="Arial"/>
          <w:b/>
          <w:bCs/>
        </w:rPr>
        <w:t>Ranau</w:t>
      </w:r>
      <w:proofErr w:type="spellEnd"/>
      <w:r w:rsidRPr="00914C0A">
        <w:rPr>
          <w:rFonts w:cs="Arial"/>
          <w:b/>
          <w:bCs/>
        </w:rPr>
        <w:t xml:space="preserve"> Route</w:t>
      </w:r>
      <w:r w:rsidRPr="00914C0A">
        <w:rPr>
          <w:rFonts w:cs="Arial"/>
          <w:b/>
          <w:bCs/>
        </w:rPr>
        <w:tab/>
      </w:r>
      <w:r w:rsidRPr="00914C0A">
        <w:rPr>
          <w:rFonts w:cs="Arial"/>
          <w:b/>
          <w:bCs/>
        </w:rPr>
        <w:tab/>
      </w:r>
      <w:r w:rsidRPr="00914C0A">
        <w:rPr>
          <w:rFonts w:cs="Arial"/>
          <w:b/>
          <w:bCs/>
        </w:rPr>
        <w:tab/>
      </w:r>
      <w:r w:rsidRPr="00914C0A">
        <w:rPr>
          <w:rFonts w:cs="Arial"/>
          <w:b/>
          <w:bCs/>
        </w:rPr>
        <w:tab/>
        <w:t>Where Roy Died</w:t>
      </w:r>
    </w:p>
    <w:tbl>
      <w:tblPr>
        <w:tblStyle w:val="TableGrid"/>
        <w:tblW w:w="0" w:type="auto"/>
        <w:tblLook w:val="04A0" w:firstRow="1" w:lastRow="0" w:firstColumn="1" w:lastColumn="0" w:noHBand="0" w:noVBand="1"/>
      </w:tblPr>
      <w:tblGrid>
        <w:gridCol w:w="4480"/>
        <w:gridCol w:w="4536"/>
      </w:tblGrid>
      <w:tr w:rsidR="00D03354" w:rsidRPr="00914C0A" w14:paraId="13A7B8C6" w14:textId="77777777" w:rsidTr="005A1F76">
        <w:tc>
          <w:tcPr>
            <w:tcW w:w="6683" w:type="dxa"/>
          </w:tcPr>
          <w:p w14:paraId="1DC08587" w14:textId="77777777" w:rsidR="00D03354" w:rsidRPr="00914C0A" w:rsidRDefault="00D03354" w:rsidP="005A1F76">
            <w:pPr>
              <w:rPr>
                <w:rFonts w:cs="Arial"/>
              </w:rPr>
            </w:pPr>
            <w:r w:rsidRPr="00914C0A">
              <w:rPr>
                <w:rFonts w:cs="Arial"/>
                <w:noProof/>
              </w:rPr>
              <w:drawing>
                <wp:inline distT="0" distB="0" distL="0" distR="0" wp14:anchorId="5AE04B3C" wp14:editId="69B33488">
                  <wp:extent cx="2829775" cy="1714334"/>
                  <wp:effectExtent l="19050" t="19050" r="27940" b="196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0492" cy="1757176"/>
                          </a:xfrm>
                          <a:prstGeom prst="rect">
                            <a:avLst/>
                          </a:prstGeom>
                          <a:ln w="19050">
                            <a:solidFill>
                              <a:schemeClr val="tx1"/>
                            </a:solidFill>
                          </a:ln>
                        </pic:spPr>
                      </pic:pic>
                    </a:graphicData>
                  </a:graphic>
                </wp:inline>
              </w:drawing>
            </w:r>
          </w:p>
        </w:tc>
        <w:tc>
          <w:tcPr>
            <w:tcW w:w="2333" w:type="dxa"/>
          </w:tcPr>
          <w:p w14:paraId="7DCF456F" w14:textId="77777777" w:rsidR="00D03354" w:rsidRPr="00914C0A" w:rsidRDefault="00D03354" w:rsidP="005A1F76">
            <w:pPr>
              <w:jc w:val="center"/>
              <w:rPr>
                <w:rFonts w:cs="Arial"/>
                <w:noProof/>
              </w:rPr>
            </w:pPr>
            <w:r w:rsidRPr="00914C0A">
              <w:rPr>
                <w:rFonts w:cs="Arial"/>
                <w:noProof/>
              </w:rPr>
              <w:drawing>
                <wp:inline distT="0" distB="0" distL="0" distR="0" wp14:anchorId="1AF3294A" wp14:editId="7D83B43A">
                  <wp:extent cx="2877978" cy="1725001"/>
                  <wp:effectExtent l="19050" t="19050" r="17780" b="279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456" cy="1827182"/>
                          </a:xfrm>
                          <a:prstGeom prst="rect">
                            <a:avLst/>
                          </a:prstGeom>
                          <a:ln w="19050">
                            <a:solidFill>
                              <a:schemeClr val="tx1"/>
                            </a:solidFill>
                          </a:ln>
                        </pic:spPr>
                      </pic:pic>
                    </a:graphicData>
                  </a:graphic>
                </wp:inline>
              </w:drawing>
            </w:r>
          </w:p>
        </w:tc>
      </w:tr>
    </w:tbl>
    <w:p w14:paraId="24684ABD" w14:textId="77777777" w:rsidR="00D03354" w:rsidRPr="00914C0A" w:rsidRDefault="00D03354" w:rsidP="00D03354">
      <w:pPr>
        <w:jc w:val="center"/>
        <w:rPr>
          <w:rFonts w:cs="Arial"/>
        </w:rPr>
      </w:pPr>
    </w:p>
    <w:p w14:paraId="50080116" w14:textId="77777777" w:rsidR="00D03354" w:rsidRPr="00914C0A" w:rsidRDefault="00D03354" w:rsidP="00D03354">
      <w:pPr>
        <w:rPr>
          <w:rFonts w:cs="Arial"/>
        </w:rPr>
      </w:pPr>
    </w:p>
    <w:p w14:paraId="5E1E8D52" w14:textId="77777777" w:rsidR="00D03354" w:rsidRPr="00914C0A" w:rsidRDefault="00D03354" w:rsidP="00D03354">
      <w:pPr>
        <w:rPr>
          <w:rFonts w:cs="Arial"/>
        </w:rPr>
      </w:pPr>
      <w:r w:rsidRPr="00914C0A">
        <w:rPr>
          <w:rFonts w:cs="Arial"/>
        </w:rPr>
        <w:t xml:space="preserve">Roy was in the second series of marches which consisted of 536 prisoners.  Roy left the Sandakan camp with the first group on 29 May 1945.  He died 42 kms from Sandakan on either 3 June (CWGC) or 5 June (NAA) from acute enteritis (inflammation of the small intestine).  He was one of the 353 who died on the track and is remembered on Panel 18 of the Labuan Memorial.  When those who survived the second march arrived at </w:t>
      </w:r>
      <w:proofErr w:type="spellStart"/>
      <w:r w:rsidRPr="00914C0A">
        <w:rPr>
          <w:rFonts w:cs="Arial"/>
        </w:rPr>
        <w:t>Ranau</w:t>
      </w:r>
      <w:proofErr w:type="spellEnd"/>
      <w:r w:rsidRPr="00914C0A">
        <w:rPr>
          <w:rFonts w:cs="Arial"/>
        </w:rPr>
        <w:t xml:space="preserve"> on 24 June 1945, only six of the 470 men of the first series of marches were still alive.  </w:t>
      </w:r>
    </w:p>
    <w:p w14:paraId="552064F2" w14:textId="77777777" w:rsidR="00D03354" w:rsidRPr="00914C0A" w:rsidRDefault="00D03354" w:rsidP="00D03354">
      <w:pPr>
        <w:rPr>
          <w:rFonts w:cs="Arial"/>
        </w:rPr>
      </w:pPr>
    </w:p>
    <w:p w14:paraId="56CD6FCE" w14:textId="77777777" w:rsidR="00D03354" w:rsidRPr="00914C0A" w:rsidRDefault="00D03354" w:rsidP="00D03354">
      <w:pPr>
        <w:rPr>
          <w:rFonts w:cs="Arial"/>
        </w:rPr>
      </w:pPr>
      <w:r w:rsidRPr="00914C0A">
        <w:rPr>
          <w:rFonts w:cs="Arial"/>
        </w:rPr>
        <w:t xml:space="preserve">The final march began on 9 June 1945.  Only 75 of the remaining 250 prisoners we able to walk.  None survived 50 kms. When they fell a Japanese guard shot them.  The remaining prisoners at Sandakan were either killed or left to die of sickness and starvation.  </w:t>
      </w:r>
    </w:p>
    <w:p w14:paraId="22470E26" w14:textId="77777777" w:rsidR="00D03354" w:rsidRPr="00914C0A" w:rsidRDefault="00D03354" w:rsidP="00D03354">
      <w:pPr>
        <w:rPr>
          <w:rFonts w:cs="Arial"/>
        </w:rPr>
      </w:pPr>
    </w:p>
    <w:p w14:paraId="1AF69941" w14:textId="77777777" w:rsidR="00D03354" w:rsidRPr="00914C0A" w:rsidRDefault="00D03354" w:rsidP="00D03354">
      <w:pPr>
        <w:rPr>
          <w:rFonts w:cs="Arial"/>
        </w:rPr>
      </w:pPr>
      <w:r w:rsidRPr="00914C0A">
        <w:rPr>
          <w:rFonts w:cs="Arial"/>
        </w:rPr>
        <w:t xml:space="preserve">A handful of prisoners escaped while on the marches or from </w:t>
      </w:r>
      <w:proofErr w:type="spellStart"/>
      <w:r w:rsidRPr="00914C0A">
        <w:rPr>
          <w:rFonts w:cs="Arial"/>
        </w:rPr>
        <w:t>Ranau</w:t>
      </w:r>
      <w:proofErr w:type="spellEnd"/>
      <w:r w:rsidRPr="00914C0A">
        <w:rPr>
          <w:rFonts w:cs="Arial"/>
        </w:rPr>
        <w:t xml:space="preserve">.  Six of these, all Australians, survived.   They are the only survivors of the 2,434 Allied prisoners at Sandakan, on the track or at </w:t>
      </w:r>
      <w:proofErr w:type="spellStart"/>
      <w:r w:rsidRPr="00914C0A">
        <w:rPr>
          <w:rFonts w:cs="Arial"/>
        </w:rPr>
        <w:t>Ranau</w:t>
      </w:r>
      <w:proofErr w:type="spellEnd"/>
      <w:r w:rsidRPr="00914C0A">
        <w:rPr>
          <w:rFonts w:cs="Arial"/>
        </w:rPr>
        <w:t xml:space="preserve">, 1,787 of whom were Australians.  The Sandakan death marches remain the greatest single atrocity committed against Australians in war.  </w:t>
      </w:r>
    </w:p>
    <w:p w14:paraId="0162171A" w14:textId="77777777" w:rsidR="00D03354" w:rsidRPr="00914C0A" w:rsidRDefault="00D03354" w:rsidP="00D03354">
      <w:pPr>
        <w:rPr>
          <w:rFonts w:cs="Arial"/>
        </w:rPr>
      </w:pPr>
    </w:p>
    <w:p w14:paraId="2B1CF4AC" w14:textId="77777777" w:rsidR="00D03354" w:rsidRPr="00914C0A" w:rsidRDefault="00D03354" w:rsidP="00D03354">
      <w:pPr>
        <w:rPr>
          <w:rFonts w:cs="Arial"/>
        </w:rPr>
      </w:pPr>
      <w:r w:rsidRPr="00914C0A">
        <w:rPr>
          <w:rFonts w:cs="Arial"/>
        </w:rPr>
        <w:t xml:space="preserve">Federal parliamentarian Adair Blain was also a prisoner in Sandakan.  A Modern School student when it opened in 1911, Adair was arrested in Sandakan in 1943 for planning an escape attempt.  He was severely bashed and transported to the notorious Outram Road gaol in Singapore to serve an 18-month prison term which undoubtedly saved his life.  </w:t>
      </w:r>
    </w:p>
    <w:p w14:paraId="10E3351E" w14:textId="77777777" w:rsidR="00D03354" w:rsidRPr="00914C0A" w:rsidRDefault="00D03354" w:rsidP="00D03354">
      <w:pPr>
        <w:rPr>
          <w:rFonts w:cs="Arial"/>
        </w:rPr>
      </w:pPr>
    </w:p>
    <w:p w14:paraId="30D67413" w14:textId="3EBA480E" w:rsidR="00D03354" w:rsidRDefault="00D03354" w:rsidP="00D03354">
      <w:pPr>
        <w:rPr>
          <w:rFonts w:cs="Arial"/>
        </w:rPr>
      </w:pPr>
      <w:r w:rsidRPr="00914C0A">
        <w:rPr>
          <w:rFonts w:cs="Arial"/>
        </w:rPr>
        <w:t xml:space="preserve">Former Modern School student and signaller Roy Maconachie was 25 when he died.  He is remembered on Panel 18 of the Memorial in the Labuan War Cemetery on Labuan Island, just off the west coast of Borneo and 326 kms by air west of Sandakan.  </w:t>
      </w:r>
    </w:p>
    <w:p w14:paraId="0B6B25A5" w14:textId="288FD547" w:rsidR="00D81605" w:rsidRDefault="00D81605" w:rsidP="00D03354">
      <w:pPr>
        <w:rPr>
          <w:rFonts w:cs="Arial"/>
        </w:rPr>
      </w:pPr>
    </w:p>
    <w:p w14:paraId="30F5D052" w14:textId="6145B739" w:rsidR="00D81605" w:rsidRPr="00914C0A" w:rsidRDefault="00D81605" w:rsidP="00D03354">
      <w:pPr>
        <w:rPr>
          <w:rFonts w:cs="Arial"/>
        </w:rPr>
      </w:pPr>
      <w:r w:rsidRPr="00914C0A">
        <w:rPr>
          <w:rFonts w:cs="Arial"/>
          <w:noProof/>
        </w:rPr>
        <w:lastRenderedPageBreak/>
        <w:drawing>
          <wp:inline distT="0" distB="0" distL="0" distR="0" wp14:anchorId="4A92F2F4" wp14:editId="027F4E0A">
            <wp:extent cx="3480747" cy="2043485"/>
            <wp:effectExtent l="19050" t="19050" r="24765" b="139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48661" cy="2083356"/>
                    </a:xfrm>
                    <a:prstGeom prst="rect">
                      <a:avLst/>
                    </a:prstGeom>
                    <a:ln w="19050">
                      <a:solidFill>
                        <a:schemeClr val="tx1"/>
                      </a:solidFill>
                    </a:ln>
                  </pic:spPr>
                </pic:pic>
              </a:graphicData>
            </a:graphic>
          </wp:inline>
        </w:drawing>
      </w:r>
    </w:p>
    <w:p w14:paraId="2E2FCAFB" w14:textId="77777777" w:rsidR="00D03354" w:rsidRPr="00914C0A" w:rsidRDefault="00D03354" w:rsidP="00D03354">
      <w:pPr>
        <w:rPr>
          <w:rFonts w:cs="Arial"/>
        </w:rPr>
      </w:pPr>
    </w:p>
    <w:p w14:paraId="7A8ABCFF" w14:textId="77777777" w:rsidR="00D03354" w:rsidRPr="00914C0A" w:rsidRDefault="00D03354" w:rsidP="00D03354">
      <w:pPr>
        <w:rPr>
          <w:rFonts w:cs="Arial"/>
          <w:b/>
          <w:bCs/>
        </w:rPr>
      </w:pPr>
      <w:r w:rsidRPr="00914C0A">
        <w:rPr>
          <w:rFonts w:cs="Arial"/>
          <w:b/>
          <w:bCs/>
        </w:rPr>
        <w:t>LEST WE FORGET</w:t>
      </w:r>
    </w:p>
    <w:p w14:paraId="37817D38" w14:textId="77777777" w:rsidR="00D03354" w:rsidRPr="00914C0A" w:rsidRDefault="00D03354" w:rsidP="00D03354">
      <w:pPr>
        <w:rPr>
          <w:rFonts w:cs="Arial"/>
        </w:rPr>
      </w:pPr>
    </w:p>
    <w:p w14:paraId="7DADAD79" w14:textId="77777777" w:rsidR="00D03354" w:rsidRPr="00914C0A" w:rsidRDefault="00D03354" w:rsidP="00D03354">
      <w:pPr>
        <w:spacing w:after="120"/>
        <w:rPr>
          <w:rFonts w:cs="Arial"/>
          <w:sz w:val="20"/>
          <w:szCs w:val="20"/>
          <w:u w:val="single"/>
        </w:rPr>
      </w:pPr>
      <w:r w:rsidRPr="00914C0A">
        <w:rPr>
          <w:rFonts w:cs="Arial"/>
          <w:sz w:val="20"/>
          <w:szCs w:val="20"/>
          <w:u w:val="single"/>
        </w:rPr>
        <w:t>References:</w:t>
      </w:r>
    </w:p>
    <w:p w14:paraId="0AE4FCE3" w14:textId="77777777" w:rsidR="00D03354" w:rsidRPr="00914C0A" w:rsidRDefault="00D03354" w:rsidP="00D03354">
      <w:pPr>
        <w:rPr>
          <w:rFonts w:cs="Arial"/>
          <w:sz w:val="20"/>
          <w:szCs w:val="20"/>
        </w:rPr>
      </w:pPr>
      <w:r w:rsidRPr="00914C0A">
        <w:rPr>
          <w:rFonts w:cs="Arial"/>
          <w:sz w:val="20"/>
          <w:szCs w:val="20"/>
        </w:rPr>
        <w:t xml:space="preserve">The landmark work on Sandakan is Lynette Ramsay Silver’s “Sandakan, A Conspiracy of Silence”.  Author Bryce Courtenay, in his historical fiction story </w:t>
      </w:r>
      <w:r w:rsidRPr="00914C0A">
        <w:rPr>
          <w:rFonts w:cs="Arial"/>
          <w:i/>
          <w:iCs/>
          <w:sz w:val="20"/>
          <w:szCs w:val="20"/>
        </w:rPr>
        <w:t>Four Fires</w:t>
      </w:r>
      <w:r w:rsidRPr="00914C0A">
        <w:rPr>
          <w:rFonts w:cs="Arial"/>
          <w:sz w:val="20"/>
          <w:szCs w:val="20"/>
        </w:rPr>
        <w:t>, states, “It is a formidable work of scholarship by a very persistent woman…A Conspiracy of Silence ought to be compulsory reading for every Australian.”</w:t>
      </w:r>
    </w:p>
    <w:p w14:paraId="0DC642BF" w14:textId="77777777" w:rsidR="00D03354" w:rsidRPr="00914C0A" w:rsidRDefault="00D03354" w:rsidP="00D03354">
      <w:pPr>
        <w:rPr>
          <w:rFonts w:cs="Arial"/>
          <w:sz w:val="20"/>
          <w:szCs w:val="20"/>
        </w:rPr>
      </w:pPr>
    </w:p>
    <w:p w14:paraId="09FB484C" w14:textId="77777777" w:rsidR="00D03354" w:rsidRPr="00914C0A" w:rsidRDefault="00D03354" w:rsidP="00D03354">
      <w:pPr>
        <w:spacing w:after="120"/>
        <w:rPr>
          <w:rFonts w:cs="Arial"/>
          <w:sz w:val="20"/>
          <w:szCs w:val="20"/>
        </w:rPr>
      </w:pPr>
      <w:r w:rsidRPr="00914C0A">
        <w:rPr>
          <w:rFonts w:cs="Arial"/>
          <w:sz w:val="20"/>
          <w:szCs w:val="20"/>
        </w:rPr>
        <w:t>Other references are listed below:</w:t>
      </w:r>
    </w:p>
    <w:p w14:paraId="081133DA" w14:textId="77777777" w:rsidR="00D03354" w:rsidRPr="00914C0A" w:rsidRDefault="00D03354" w:rsidP="00D03354">
      <w:pPr>
        <w:pStyle w:val="ListParagraph"/>
        <w:numPr>
          <w:ilvl w:val="0"/>
          <w:numId w:val="1"/>
        </w:numPr>
        <w:rPr>
          <w:rFonts w:cs="Arial"/>
          <w:sz w:val="20"/>
          <w:szCs w:val="20"/>
        </w:rPr>
      </w:pPr>
      <w:r w:rsidRPr="00914C0A">
        <w:rPr>
          <w:rFonts w:cs="Arial"/>
          <w:sz w:val="20"/>
          <w:szCs w:val="20"/>
        </w:rPr>
        <w:t xml:space="preserve">Cody, Les, </w:t>
      </w:r>
      <w:r w:rsidRPr="00914C0A">
        <w:rPr>
          <w:rFonts w:cs="Arial"/>
          <w:i/>
          <w:iCs/>
          <w:sz w:val="20"/>
          <w:szCs w:val="20"/>
        </w:rPr>
        <w:t>Ghosts in Khaki, The History of the 2/4th Machine Gun Battalion, 8th Australian Division, AIF</w:t>
      </w:r>
      <w:r w:rsidRPr="00914C0A">
        <w:rPr>
          <w:rFonts w:cs="Arial"/>
          <w:sz w:val="20"/>
          <w:szCs w:val="20"/>
        </w:rPr>
        <w:t>, Hesperian Press, Victoria Park, 1997</w:t>
      </w:r>
    </w:p>
    <w:p w14:paraId="16FED411" w14:textId="77777777" w:rsidR="00D03354" w:rsidRPr="00914C0A" w:rsidRDefault="00D03354" w:rsidP="00D03354">
      <w:pPr>
        <w:pStyle w:val="ListParagraph"/>
        <w:numPr>
          <w:ilvl w:val="0"/>
          <w:numId w:val="1"/>
        </w:numPr>
        <w:rPr>
          <w:rFonts w:cs="Arial"/>
          <w:sz w:val="20"/>
          <w:szCs w:val="20"/>
        </w:rPr>
      </w:pPr>
      <w:r w:rsidRPr="00914C0A">
        <w:rPr>
          <w:rFonts w:cs="Arial"/>
          <w:sz w:val="20"/>
          <w:szCs w:val="20"/>
        </w:rPr>
        <w:t xml:space="preserve">Ewen, Murray, </w:t>
      </w:r>
      <w:r w:rsidRPr="00914C0A">
        <w:rPr>
          <w:rFonts w:cs="Arial"/>
          <w:i/>
          <w:iCs/>
          <w:sz w:val="20"/>
          <w:szCs w:val="20"/>
        </w:rPr>
        <w:t xml:space="preserve">Colour Patch: The Men of the 2/4th Australian Machine Gun Battalion, </w:t>
      </w:r>
      <w:r w:rsidRPr="00914C0A">
        <w:rPr>
          <w:rFonts w:cs="Arial"/>
          <w:sz w:val="20"/>
          <w:szCs w:val="20"/>
        </w:rPr>
        <w:t>Hesperian Press, Victoria Park, 2003.</w:t>
      </w:r>
    </w:p>
    <w:p w14:paraId="491A478C" w14:textId="77777777" w:rsidR="00D03354" w:rsidRPr="00914C0A" w:rsidRDefault="00D03354" w:rsidP="00D03354">
      <w:pPr>
        <w:pStyle w:val="ListParagraph"/>
        <w:numPr>
          <w:ilvl w:val="0"/>
          <w:numId w:val="1"/>
        </w:numPr>
        <w:rPr>
          <w:rFonts w:cs="Arial"/>
          <w:sz w:val="20"/>
          <w:szCs w:val="20"/>
        </w:rPr>
      </w:pPr>
      <w:r w:rsidRPr="00914C0A">
        <w:rPr>
          <w:rFonts w:cs="Arial"/>
          <w:sz w:val="20"/>
          <w:szCs w:val="20"/>
        </w:rPr>
        <w:t xml:space="preserve">Firkins, Peter, </w:t>
      </w:r>
      <w:r w:rsidRPr="00914C0A">
        <w:rPr>
          <w:rFonts w:cs="Arial"/>
          <w:i/>
          <w:iCs/>
          <w:sz w:val="20"/>
          <w:szCs w:val="20"/>
        </w:rPr>
        <w:t>From Hell to Eternity</w:t>
      </w:r>
      <w:r w:rsidRPr="00914C0A">
        <w:rPr>
          <w:rFonts w:cs="Arial"/>
          <w:sz w:val="20"/>
          <w:szCs w:val="20"/>
        </w:rPr>
        <w:t>, Westwood Ho, 1979.</w:t>
      </w:r>
      <w:r>
        <w:rPr>
          <w:rFonts w:cs="Arial"/>
          <w:sz w:val="20"/>
          <w:szCs w:val="20"/>
        </w:rPr>
        <w:br/>
      </w:r>
    </w:p>
    <w:p w14:paraId="1037A89E" w14:textId="77777777" w:rsidR="00D03354" w:rsidRPr="00914C0A" w:rsidRDefault="00D03354" w:rsidP="00D03354">
      <w:pPr>
        <w:pStyle w:val="ListParagraph"/>
        <w:numPr>
          <w:ilvl w:val="0"/>
          <w:numId w:val="1"/>
        </w:numPr>
        <w:rPr>
          <w:rFonts w:cs="Arial"/>
          <w:color w:val="0563C1" w:themeColor="hyperlink"/>
          <w:sz w:val="16"/>
          <w:szCs w:val="16"/>
          <w:u w:val="single"/>
        </w:rPr>
      </w:pPr>
      <w:r w:rsidRPr="00914C0A">
        <w:rPr>
          <w:rStyle w:val="Hyperlink"/>
          <w:rFonts w:cs="Arial"/>
          <w:color w:val="auto"/>
          <w:sz w:val="20"/>
          <w:szCs w:val="20"/>
          <w:u w:val="none"/>
        </w:rPr>
        <w:t>2/4</w:t>
      </w:r>
      <w:r w:rsidRPr="00914C0A">
        <w:rPr>
          <w:rStyle w:val="Hyperlink"/>
          <w:rFonts w:cs="Arial"/>
          <w:color w:val="auto"/>
          <w:sz w:val="20"/>
          <w:szCs w:val="20"/>
          <w:u w:val="none"/>
          <w:vertAlign w:val="superscript"/>
        </w:rPr>
        <w:t>th</w:t>
      </w:r>
      <w:r w:rsidRPr="00914C0A">
        <w:rPr>
          <w:rStyle w:val="Hyperlink"/>
          <w:rFonts w:cs="Arial"/>
          <w:color w:val="auto"/>
          <w:sz w:val="20"/>
          <w:szCs w:val="20"/>
          <w:u w:val="none"/>
        </w:rPr>
        <w:t xml:space="preserve"> Machine Gun Battalion Ex-</w:t>
      </w:r>
      <w:proofErr w:type="gramStart"/>
      <w:r w:rsidRPr="00914C0A">
        <w:rPr>
          <w:rStyle w:val="Hyperlink"/>
          <w:rFonts w:cs="Arial"/>
          <w:color w:val="auto"/>
          <w:sz w:val="20"/>
          <w:szCs w:val="20"/>
          <w:u w:val="none"/>
        </w:rPr>
        <w:t>members</w:t>
      </w:r>
      <w:proofErr w:type="gramEnd"/>
      <w:r w:rsidRPr="00914C0A">
        <w:rPr>
          <w:rStyle w:val="Hyperlink"/>
          <w:rFonts w:cs="Arial"/>
          <w:color w:val="auto"/>
          <w:sz w:val="20"/>
          <w:szCs w:val="20"/>
          <w:u w:val="none"/>
        </w:rPr>
        <w:t xml:space="preserve"> Association </w:t>
      </w:r>
      <w:hyperlink r:id="rId12" w:history="1">
        <w:r w:rsidRPr="00914C0A">
          <w:rPr>
            <w:rStyle w:val="Hyperlink"/>
            <w:rFonts w:cs="Arial"/>
            <w:sz w:val="16"/>
            <w:szCs w:val="16"/>
          </w:rPr>
          <w:t>http://2nd4thmgb.com.au/soldier/wx9801/</w:t>
        </w:r>
      </w:hyperlink>
      <w:r w:rsidRPr="00914C0A">
        <w:rPr>
          <w:rStyle w:val="Hyperlink"/>
          <w:rFonts w:cs="Arial"/>
          <w:sz w:val="16"/>
          <w:szCs w:val="16"/>
        </w:rPr>
        <w:t xml:space="preserve"> , http://2nd4thmgb.com.au/wp-content/uploads/2016/09/Sandakan10final-1.jpg</w:t>
      </w:r>
    </w:p>
    <w:p w14:paraId="424C784F" w14:textId="77777777" w:rsidR="00D03354" w:rsidRPr="00914C0A" w:rsidRDefault="00D03354" w:rsidP="00D03354">
      <w:pPr>
        <w:pStyle w:val="ListParagraph"/>
        <w:numPr>
          <w:ilvl w:val="0"/>
          <w:numId w:val="1"/>
        </w:numPr>
        <w:rPr>
          <w:rStyle w:val="Hyperlink"/>
          <w:rFonts w:eastAsia="Times New Roman" w:cs="Arial"/>
          <w:sz w:val="18"/>
          <w:szCs w:val="18"/>
          <w:lang w:eastAsia="en-AU"/>
        </w:rPr>
      </w:pPr>
      <w:r w:rsidRPr="00914C0A">
        <w:rPr>
          <w:rFonts w:cs="Arial"/>
          <w:sz w:val="20"/>
          <w:szCs w:val="20"/>
        </w:rPr>
        <w:t xml:space="preserve">Australian War Memorial </w:t>
      </w:r>
      <w:hyperlink r:id="rId13" w:history="1">
        <w:r w:rsidRPr="00914C0A">
          <w:rPr>
            <w:rStyle w:val="Hyperlink"/>
            <w:rFonts w:cs="Arial"/>
            <w:sz w:val="18"/>
            <w:szCs w:val="18"/>
          </w:rPr>
          <w:t>https://www.awm.gov.au/collection/C335189?image=1</w:t>
        </w:r>
      </w:hyperlink>
      <w:r w:rsidRPr="00914C0A">
        <w:rPr>
          <w:rStyle w:val="Hyperlink"/>
          <w:rFonts w:cs="Arial"/>
          <w:sz w:val="18"/>
          <w:szCs w:val="18"/>
          <w:u w:val="none"/>
        </w:rPr>
        <w:t xml:space="preserve"> , </w:t>
      </w:r>
      <w:hyperlink r:id="rId14" w:history="1">
        <w:r w:rsidRPr="00914C0A">
          <w:rPr>
            <w:rStyle w:val="Hyperlink"/>
            <w:rFonts w:eastAsia="Times New Roman" w:cs="Arial"/>
            <w:sz w:val="18"/>
            <w:szCs w:val="18"/>
            <w:lang w:eastAsia="en-AU"/>
          </w:rPr>
          <w:t>https://www.awm.gov.au/collection/U56173</w:t>
        </w:r>
      </w:hyperlink>
    </w:p>
    <w:p w14:paraId="0AB05069" w14:textId="77777777" w:rsidR="00D03354" w:rsidRPr="00914C0A" w:rsidRDefault="00D03354" w:rsidP="00D03354">
      <w:pPr>
        <w:pStyle w:val="ListParagraph"/>
        <w:numPr>
          <w:ilvl w:val="0"/>
          <w:numId w:val="1"/>
        </w:numPr>
        <w:rPr>
          <w:rStyle w:val="Hyperlink"/>
          <w:rFonts w:cs="Arial"/>
          <w:color w:val="auto"/>
          <w:sz w:val="20"/>
          <w:szCs w:val="20"/>
          <w:u w:val="none"/>
        </w:rPr>
      </w:pPr>
      <w:r w:rsidRPr="00914C0A">
        <w:rPr>
          <w:rStyle w:val="Hyperlink"/>
          <w:rFonts w:cs="Arial"/>
          <w:color w:val="auto"/>
          <w:sz w:val="20"/>
          <w:szCs w:val="20"/>
          <w:u w:val="none"/>
        </w:rPr>
        <w:t xml:space="preserve">Commonwealth War Graves Commission </w:t>
      </w:r>
    </w:p>
    <w:p w14:paraId="29097A3A" w14:textId="77777777" w:rsidR="00D03354" w:rsidRPr="00914C0A" w:rsidRDefault="00D7748A" w:rsidP="00D03354">
      <w:pPr>
        <w:pStyle w:val="ListParagraph"/>
        <w:ind w:left="360"/>
        <w:rPr>
          <w:rStyle w:val="Hyperlink"/>
          <w:rFonts w:cs="Arial"/>
          <w:color w:val="auto"/>
          <w:sz w:val="20"/>
          <w:szCs w:val="20"/>
          <w:u w:val="none"/>
        </w:rPr>
      </w:pPr>
      <w:hyperlink r:id="rId15" w:history="1">
        <w:r w:rsidR="00D03354" w:rsidRPr="00914C0A">
          <w:rPr>
            <w:rStyle w:val="Hyperlink"/>
            <w:rFonts w:cs="Arial"/>
            <w:sz w:val="16"/>
            <w:szCs w:val="16"/>
          </w:rPr>
          <w:t>https://www.cwgc.org/find-records/find-war-dead/casualty-details/2143506/ROY%20DAVID%20MACONACHIE/</w:t>
        </w:r>
      </w:hyperlink>
    </w:p>
    <w:p w14:paraId="6BA2D1BE" w14:textId="77777777" w:rsidR="00D03354" w:rsidRPr="00914C0A" w:rsidRDefault="00D03354" w:rsidP="00D03354">
      <w:pPr>
        <w:pStyle w:val="ListParagraph"/>
        <w:numPr>
          <w:ilvl w:val="0"/>
          <w:numId w:val="1"/>
        </w:numPr>
        <w:rPr>
          <w:rStyle w:val="Hyperlink"/>
          <w:rFonts w:cs="Arial"/>
          <w:color w:val="auto"/>
          <w:sz w:val="20"/>
          <w:szCs w:val="20"/>
          <w:u w:val="none"/>
        </w:rPr>
      </w:pPr>
      <w:r w:rsidRPr="00914C0A">
        <w:rPr>
          <w:rFonts w:cs="Arial"/>
          <w:sz w:val="20"/>
          <w:szCs w:val="20"/>
        </w:rPr>
        <w:t xml:space="preserve">Department of Veterans’ Affairs  </w:t>
      </w:r>
      <w:hyperlink r:id="rId16" w:history="1">
        <w:r w:rsidRPr="00914C0A">
          <w:rPr>
            <w:rStyle w:val="Hyperlink"/>
            <w:rFonts w:cs="Arial"/>
            <w:sz w:val="16"/>
            <w:szCs w:val="16"/>
          </w:rPr>
          <w:t>https://www.dva.gov.au/documents-and-publications/sandakan-memorial-park</w:t>
        </w:r>
      </w:hyperlink>
    </w:p>
    <w:p w14:paraId="60555B96" w14:textId="77777777" w:rsidR="00D03354" w:rsidRPr="00914C0A" w:rsidRDefault="00D03354" w:rsidP="00D03354">
      <w:pPr>
        <w:pStyle w:val="ListParagraph"/>
        <w:numPr>
          <w:ilvl w:val="0"/>
          <w:numId w:val="1"/>
        </w:numPr>
        <w:rPr>
          <w:rStyle w:val="Hyperlink"/>
          <w:rFonts w:cs="Arial"/>
          <w:color w:val="auto"/>
          <w:sz w:val="20"/>
          <w:szCs w:val="20"/>
          <w:u w:val="none"/>
        </w:rPr>
      </w:pPr>
      <w:r w:rsidRPr="00914C0A">
        <w:rPr>
          <w:rStyle w:val="Hyperlink"/>
          <w:rFonts w:cs="Arial"/>
          <w:color w:val="000000" w:themeColor="text1"/>
          <w:sz w:val="20"/>
          <w:szCs w:val="20"/>
          <w:u w:val="none"/>
        </w:rPr>
        <w:t>National Archives of Australia</w:t>
      </w:r>
      <w:r w:rsidRPr="00914C0A">
        <w:rPr>
          <w:rStyle w:val="Hyperlink"/>
          <w:rFonts w:cs="Arial"/>
          <w:sz w:val="16"/>
          <w:szCs w:val="16"/>
        </w:rPr>
        <w:t xml:space="preserve"> </w:t>
      </w:r>
      <w:hyperlink r:id="rId17" w:history="1">
        <w:r w:rsidRPr="00914C0A">
          <w:rPr>
            <w:rStyle w:val="Hyperlink"/>
            <w:rFonts w:cs="Arial"/>
            <w:sz w:val="18"/>
            <w:szCs w:val="18"/>
          </w:rPr>
          <w:t>https://recordsearch.naa.gov.au/SearchNRetrieve/Interface/ViewImage.aspx?B=6463534</w:t>
        </w:r>
      </w:hyperlink>
    </w:p>
    <w:p w14:paraId="45A7632E" w14:textId="77777777" w:rsidR="00D03354" w:rsidRPr="00914C0A" w:rsidRDefault="00D03354" w:rsidP="00D03354">
      <w:pPr>
        <w:pStyle w:val="ListParagraph"/>
        <w:numPr>
          <w:ilvl w:val="0"/>
          <w:numId w:val="1"/>
        </w:numPr>
        <w:rPr>
          <w:rStyle w:val="Hyperlink"/>
          <w:rFonts w:cs="Arial"/>
          <w:sz w:val="20"/>
          <w:szCs w:val="20"/>
        </w:rPr>
      </w:pPr>
      <w:r w:rsidRPr="00914C0A">
        <w:rPr>
          <w:rStyle w:val="Hyperlink"/>
          <w:rFonts w:cs="Arial"/>
          <w:color w:val="auto"/>
          <w:sz w:val="20"/>
          <w:szCs w:val="20"/>
          <w:u w:val="none"/>
        </w:rPr>
        <w:t xml:space="preserve">WA Government Births Deaths and Marriages </w:t>
      </w:r>
      <w:hyperlink r:id="rId18" w:history="1">
        <w:r w:rsidRPr="00914C0A">
          <w:rPr>
            <w:rStyle w:val="Hyperlink"/>
            <w:rFonts w:cs="Arial"/>
            <w:sz w:val="16"/>
            <w:szCs w:val="16"/>
          </w:rPr>
          <w:t>https://bdm.justice.wa.gov.au/_apps/pioneersindex/default.aspx</w:t>
        </w:r>
      </w:hyperlink>
    </w:p>
    <w:p w14:paraId="4194C5CF" w14:textId="77777777" w:rsidR="00D03354" w:rsidRPr="00F93AA1" w:rsidRDefault="00D03354" w:rsidP="00D03354">
      <w:pPr>
        <w:pStyle w:val="ListParagraph"/>
        <w:numPr>
          <w:ilvl w:val="0"/>
          <w:numId w:val="1"/>
        </w:numPr>
        <w:rPr>
          <w:rStyle w:val="Hyperlink"/>
          <w:rFonts w:cs="Arial"/>
          <w:sz w:val="20"/>
          <w:szCs w:val="20"/>
        </w:rPr>
      </w:pPr>
      <w:r w:rsidRPr="00914C0A">
        <w:rPr>
          <w:rStyle w:val="Hyperlink"/>
          <w:rFonts w:cs="Arial"/>
          <w:color w:val="auto"/>
          <w:sz w:val="20"/>
          <w:szCs w:val="20"/>
          <w:u w:val="none"/>
        </w:rPr>
        <w:t xml:space="preserve">Wikipedia  </w:t>
      </w:r>
      <w:hyperlink r:id="rId19" w:history="1">
        <w:r w:rsidRPr="00914C0A">
          <w:rPr>
            <w:rStyle w:val="Hyperlink"/>
            <w:rFonts w:cs="Arial"/>
            <w:sz w:val="16"/>
            <w:szCs w:val="16"/>
          </w:rPr>
          <w:t>https://en.wikipedia.org/wiki/Sandakan_Death_Marches</w:t>
        </w:r>
      </w:hyperlink>
      <w:r w:rsidRPr="00914C0A">
        <w:rPr>
          <w:rStyle w:val="Hyperlink"/>
          <w:rFonts w:cs="Arial"/>
          <w:sz w:val="16"/>
          <w:szCs w:val="16"/>
        </w:rPr>
        <w:t xml:space="preserve"> , </w:t>
      </w:r>
      <w:hyperlink r:id="rId20" w:history="1">
        <w:r w:rsidRPr="009F51C8">
          <w:rPr>
            <w:rStyle w:val="Hyperlink"/>
            <w:rFonts w:cs="Arial"/>
            <w:sz w:val="16"/>
            <w:szCs w:val="16"/>
          </w:rPr>
          <w:t>https://en.wikipedia.org/wiki/Goldsbrough_Mort_%26_Co</w:t>
        </w:r>
      </w:hyperlink>
    </w:p>
    <w:p w14:paraId="4E2A7B2F" w14:textId="77777777" w:rsidR="00226868" w:rsidRPr="00665CE2" w:rsidRDefault="00226868" w:rsidP="00226868">
      <w:pPr>
        <w:rPr>
          <w:sz w:val="20"/>
          <w:szCs w:val="20"/>
        </w:rPr>
      </w:pPr>
    </w:p>
    <w:p w14:paraId="0E38049B" w14:textId="2269C346" w:rsidR="003A196A" w:rsidRDefault="003A196A"/>
    <w:p w14:paraId="7AB01279" w14:textId="77777777" w:rsidR="00865FDE" w:rsidRDefault="00865FDE"/>
    <w:p w14:paraId="51728F9C" w14:textId="77777777" w:rsidR="00865FDE" w:rsidRDefault="00865FDE"/>
    <w:p w14:paraId="10C0DCE0" w14:textId="77777777" w:rsidR="00865FDE" w:rsidRDefault="00865FDE"/>
    <w:p w14:paraId="081ABF4B" w14:textId="77777777" w:rsidR="00865FDE" w:rsidRDefault="00865FDE"/>
    <w:sectPr w:rsidR="00865FDE">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CE0A" w14:textId="77777777" w:rsidR="00D7748A" w:rsidRDefault="00D7748A" w:rsidP="008775A5">
      <w:pPr>
        <w:spacing w:line="240" w:lineRule="auto"/>
      </w:pPr>
      <w:r>
        <w:separator/>
      </w:r>
    </w:p>
  </w:endnote>
  <w:endnote w:type="continuationSeparator" w:id="0">
    <w:p w14:paraId="14BBAC65" w14:textId="77777777" w:rsidR="00D7748A" w:rsidRDefault="00D7748A" w:rsidP="00877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B530" w14:textId="77777777" w:rsidR="00D7748A" w:rsidRDefault="00D7748A" w:rsidP="008775A5">
      <w:pPr>
        <w:spacing w:line="240" w:lineRule="auto"/>
      </w:pPr>
      <w:r>
        <w:separator/>
      </w:r>
    </w:p>
  </w:footnote>
  <w:footnote w:type="continuationSeparator" w:id="0">
    <w:p w14:paraId="52BAD093" w14:textId="77777777" w:rsidR="00D7748A" w:rsidRDefault="00D7748A" w:rsidP="008775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35751"/>
      <w:docPartObj>
        <w:docPartGallery w:val="Page Numbers (Top of Page)"/>
        <w:docPartUnique/>
      </w:docPartObj>
    </w:sdtPr>
    <w:sdtEndPr>
      <w:rPr>
        <w:noProof/>
      </w:rPr>
    </w:sdtEndPr>
    <w:sdtContent>
      <w:p w14:paraId="709B0F8C" w14:textId="15223D15" w:rsidR="00E10F3E" w:rsidRDefault="00E10F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AE9E92B" w14:textId="77777777" w:rsidR="00E10F3E" w:rsidRDefault="00E10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5D0"/>
    <w:multiLevelType w:val="hybridMultilevel"/>
    <w:tmpl w:val="C1625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AE7261"/>
    <w:multiLevelType w:val="multilevel"/>
    <w:tmpl w:val="7224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53E6E"/>
    <w:multiLevelType w:val="multilevel"/>
    <w:tmpl w:val="8460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03"/>
    <w:rsid w:val="00037B17"/>
    <w:rsid w:val="00053F2B"/>
    <w:rsid w:val="00054B20"/>
    <w:rsid w:val="00085AE9"/>
    <w:rsid w:val="00087674"/>
    <w:rsid w:val="000A73D1"/>
    <w:rsid w:val="000A7D27"/>
    <w:rsid w:val="000B431C"/>
    <w:rsid w:val="000E3173"/>
    <w:rsid w:val="000E5DD2"/>
    <w:rsid w:val="000F536C"/>
    <w:rsid w:val="000F5F81"/>
    <w:rsid w:val="00102919"/>
    <w:rsid w:val="00130B28"/>
    <w:rsid w:val="00150A53"/>
    <w:rsid w:val="001617C4"/>
    <w:rsid w:val="001929A9"/>
    <w:rsid w:val="00194AA8"/>
    <w:rsid w:val="00213C13"/>
    <w:rsid w:val="0022232C"/>
    <w:rsid w:val="00226868"/>
    <w:rsid w:val="00236426"/>
    <w:rsid w:val="00263EE7"/>
    <w:rsid w:val="0027330E"/>
    <w:rsid w:val="002747A2"/>
    <w:rsid w:val="00290BC2"/>
    <w:rsid w:val="002F2EA5"/>
    <w:rsid w:val="00322D58"/>
    <w:rsid w:val="003245C3"/>
    <w:rsid w:val="00375DEF"/>
    <w:rsid w:val="003A196A"/>
    <w:rsid w:val="003A23D9"/>
    <w:rsid w:val="003D3F35"/>
    <w:rsid w:val="003F724A"/>
    <w:rsid w:val="00410222"/>
    <w:rsid w:val="00410FF2"/>
    <w:rsid w:val="00437600"/>
    <w:rsid w:val="004568D8"/>
    <w:rsid w:val="004637FC"/>
    <w:rsid w:val="004A4E19"/>
    <w:rsid w:val="004C6A4C"/>
    <w:rsid w:val="00551DB5"/>
    <w:rsid w:val="005574CE"/>
    <w:rsid w:val="00564CA5"/>
    <w:rsid w:val="00567353"/>
    <w:rsid w:val="005C1621"/>
    <w:rsid w:val="005C1FF7"/>
    <w:rsid w:val="005D6BF4"/>
    <w:rsid w:val="005E0FE4"/>
    <w:rsid w:val="005E1332"/>
    <w:rsid w:val="00607E6F"/>
    <w:rsid w:val="006120BB"/>
    <w:rsid w:val="00624972"/>
    <w:rsid w:val="00654CC1"/>
    <w:rsid w:val="00657F58"/>
    <w:rsid w:val="00663466"/>
    <w:rsid w:val="00665CE2"/>
    <w:rsid w:val="00687490"/>
    <w:rsid w:val="00696757"/>
    <w:rsid w:val="006A0EA1"/>
    <w:rsid w:val="006A4A36"/>
    <w:rsid w:val="006C6419"/>
    <w:rsid w:val="006C65AB"/>
    <w:rsid w:val="006D64A5"/>
    <w:rsid w:val="006D6F2D"/>
    <w:rsid w:val="006D73DE"/>
    <w:rsid w:val="006F01FB"/>
    <w:rsid w:val="00705820"/>
    <w:rsid w:val="00750908"/>
    <w:rsid w:val="007544B8"/>
    <w:rsid w:val="0078192B"/>
    <w:rsid w:val="007B1B38"/>
    <w:rsid w:val="007B5962"/>
    <w:rsid w:val="007B73D4"/>
    <w:rsid w:val="007E12E8"/>
    <w:rsid w:val="007E4DA9"/>
    <w:rsid w:val="007F45EE"/>
    <w:rsid w:val="007F6095"/>
    <w:rsid w:val="00812FCF"/>
    <w:rsid w:val="00832733"/>
    <w:rsid w:val="00853475"/>
    <w:rsid w:val="00856561"/>
    <w:rsid w:val="00861F24"/>
    <w:rsid w:val="00865FDE"/>
    <w:rsid w:val="008775A5"/>
    <w:rsid w:val="0088304D"/>
    <w:rsid w:val="008B49F2"/>
    <w:rsid w:val="008C39A7"/>
    <w:rsid w:val="008C4490"/>
    <w:rsid w:val="008E10FA"/>
    <w:rsid w:val="008E200F"/>
    <w:rsid w:val="008E306F"/>
    <w:rsid w:val="00901F86"/>
    <w:rsid w:val="0090485F"/>
    <w:rsid w:val="00914C0A"/>
    <w:rsid w:val="0092579D"/>
    <w:rsid w:val="00936BB5"/>
    <w:rsid w:val="00943BF8"/>
    <w:rsid w:val="00946DD7"/>
    <w:rsid w:val="00955528"/>
    <w:rsid w:val="00957E17"/>
    <w:rsid w:val="009877AF"/>
    <w:rsid w:val="00992E1A"/>
    <w:rsid w:val="009A41C6"/>
    <w:rsid w:val="009B31B7"/>
    <w:rsid w:val="009D13B8"/>
    <w:rsid w:val="009E5BBA"/>
    <w:rsid w:val="00A602C7"/>
    <w:rsid w:val="00A71C2F"/>
    <w:rsid w:val="00AA055E"/>
    <w:rsid w:val="00AD6E5F"/>
    <w:rsid w:val="00B23EDB"/>
    <w:rsid w:val="00B26807"/>
    <w:rsid w:val="00B26D05"/>
    <w:rsid w:val="00B52902"/>
    <w:rsid w:val="00B63F38"/>
    <w:rsid w:val="00BD60AA"/>
    <w:rsid w:val="00BE5E5A"/>
    <w:rsid w:val="00BF2C03"/>
    <w:rsid w:val="00C13958"/>
    <w:rsid w:val="00C3481C"/>
    <w:rsid w:val="00C56940"/>
    <w:rsid w:val="00C61052"/>
    <w:rsid w:val="00C951BF"/>
    <w:rsid w:val="00CC0791"/>
    <w:rsid w:val="00CC2F19"/>
    <w:rsid w:val="00CC6D19"/>
    <w:rsid w:val="00CD498A"/>
    <w:rsid w:val="00CD7CCE"/>
    <w:rsid w:val="00D00E8F"/>
    <w:rsid w:val="00D03354"/>
    <w:rsid w:val="00D07265"/>
    <w:rsid w:val="00D24AA4"/>
    <w:rsid w:val="00D30EDA"/>
    <w:rsid w:val="00D74B5F"/>
    <w:rsid w:val="00D76C50"/>
    <w:rsid w:val="00D7748A"/>
    <w:rsid w:val="00D81605"/>
    <w:rsid w:val="00D84233"/>
    <w:rsid w:val="00DA2022"/>
    <w:rsid w:val="00DD1A1E"/>
    <w:rsid w:val="00DE4175"/>
    <w:rsid w:val="00DE6C1E"/>
    <w:rsid w:val="00DF2F09"/>
    <w:rsid w:val="00E10F3E"/>
    <w:rsid w:val="00E31E91"/>
    <w:rsid w:val="00E408AB"/>
    <w:rsid w:val="00E84D67"/>
    <w:rsid w:val="00EA02A3"/>
    <w:rsid w:val="00EF1FF7"/>
    <w:rsid w:val="00F02EF2"/>
    <w:rsid w:val="00F076CD"/>
    <w:rsid w:val="00F52EE7"/>
    <w:rsid w:val="00FB67DA"/>
    <w:rsid w:val="00FD5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3DC"/>
  <w15:chartTrackingRefBased/>
  <w15:docId w15:val="{326966F0-62B1-4B69-819B-B2E5CE6A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0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F609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F609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next w:val="Normal"/>
    <w:link w:val="Heading5Char"/>
    <w:uiPriority w:val="9"/>
    <w:semiHidden/>
    <w:unhideWhenUsed/>
    <w:qFormat/>
    <w:rsid w:val="00D842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7F609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C03"/>
    <w:rPr>
      <w:color w:val="0563C1" w:themeColor="hyperlink"/>
      <w:u w:val="single"/>
    </w:rPr>
  </w:style>
  <w:style w:type="character" w:styleId="UnresolvedMention">
    <w:name w:val="Unresolved Mention"/>
    <w:basedOn w:val="DefaultParagraphFont"/>
    <w:uiPriority w:val="99"/>
    <w:semiHidden/>
    <w:unhideWhenUsed/>
    <w:rsid w:val="00BF2C03"/>
    <w:rPr>
      <w:color w:val="605E5C"/>
      <w:shd w:val="clear" w:color="auto" w:fill="E1DFDD"/>
    </w:rPr>
  </w:style>
  <w:style w:type="character" w:styleId="FollowedHyperlink">
    <w:name w:val="FollowedHyperlink"/>
    <w:basedOn w:val="DefaultParagraphFont"/>
    <w:uiPriority w:val="99"/>
    <w:semiHidden/>
    <w:unhideWhenUsed/>
    <w:rsid w:val="008E10FA"/>
    <w:rPr>
      <w:color w:val="954F72" w:themeColor="followedHyperlink"/>
      <w:u w:val="single"/>
    </w:rPr>
  </w:style>
  <w:style w:type="paragraph" w:styleId="Header">
    <w:name w:val="header"/>
    <w:basedOn w:val="Normal"/>
    <w:link w:val="HeaderChar"/>
    <w:uiPriority w:val="99"/>
    <w:unhideWhenUsed/>
    <w:rsid w:val="008775A5"/>
    <w:pPr>
      <w:tabs>
        <w:tab w:val="center" w:pos="4513"/>
        <w:tab w:val="right" w:pos="9026"/>
      </w:tabs>
      <w:spacing w:line="240" w:lineRule="auto"/>
    </w:pPr>
  </w:style>
  <w:style w:type="character" w:customStyle="1" w:styleId="HeaderChar">
    <w:name w:val="Header Char"/>
    <w:basedOn w:val="DefaultParagraphFont"/>
    <w:link w:val="Header"/>
    <w:uiPriority w:val="99"/>
    <w:rsid w:val="008775A5"/>
  </w:style>
  <w:style w:type="paragraph" w:styleId="Footer">
    <w:name w:val="footer"/>
    <w:basedOn w:val="Normal"/>
    <w:link w:val="FooterChar"/>
    <w:uiPriority w:val="99"/>
    <w:unhideWhenUsed/>
    <w:rsid w:val="008775A5"/>
    <w:pPr>
      <w:tabs>
        <w:tab w:val="center" w:pos="4513"/>
        <w:tab w:val="right" w:pos="9026"/>
      </w:tabs>
      <w:spacing w:line="240" w:lineRule="auto"/>
    </w:pPr>
  </w:style>
  <w:style w:type="character" w:customStyle="1" w:styleId="FooterChar">
    <w:name w:val="Footer Char"/>
    <w:basedOn w:val="DefaultParagraphFont"/>
    <w:link w:val="Footer"/>
    <w:uiPriority w:val="99"/>
    <w:rsid w:val="008775A5"/>
  </w:style>
  <w:style w:type="character" w:styleId="Strong">
    <w:name w:val="Strong"/>
    <w:basedOn w:val="DefaultParagraphFont"/>
    <w:uiPriority w:val="22"/>
    <w:qFormat/>
    <w:rsid w:val="008C39A7"/>
    <w:rPr>
      <w:b/>
      <w:bCs/>
    </w:rPr>
  </w:style>
  <w:style w:type="paragraph" w:styleId="NormalWeb">
    <w:name w:val="Normal (Web)"/>
    <w:basedOn w:val="Normal"/>
    <w:uiPriority w:val="99"/>
    <w:unhideWhenUsed/>
    <w:rsid w:val="008C39A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054B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DA9"/>
    <w:pPr>
      <w:ind w:left="720"/>
      <w:contextualSpacing/>
    </w:pPr>
  </w:style>
  <w:style w:type="character" w:customStyle="1" w:styleId="Heading1Char">
    <w:name w:val="Heading 1 Char"/>
    <w:basedOn w:val="DefaultParagraphFont"/>
    <w:link w:val="Heading1"/>
    <w:uiPriority w:val="9"/>
    <w:rsid w:val="007F609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F609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F6095"/>
    <w:rPr>
      <w:rFonts w:ascii="Times New Roman" w:eastAsia="Times New Roman" w:hAnsi="Times New Roman" w:cs="Times New Roman"/>
      <w:b/>
      <w:bCs/>
      <w:sz w:val="27"/>
      <w:szCs w:val="27"/>
      <w:lang w:eastAsia="en-AU"/>
    </w:rPr>
  </w:style>
  <w:style w:type="character" w:customStyle="1" w:styleId="Heading6Char">
    <w:name w:val="Heading 6 Char"/>
    <w:basedOn w:val="DefaultParagraphFont"/>
    <w:link w:val="Heading6"/>
    <w:uiPriority w:val="9"/>
    <w:rsid w:val="007F609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7F6095"/>
    <w:rPr>
      <w:i/>
      <w:iCs/>
    </w:rPr>
  </w:style>
  <w:style w:type="paragraph" w:customStyle="1" w:styleId="white-panel">
    <w:name w:val="white-panel"/>
    <w:basedOn w:val="Normal"/>
    <w:rsid w:val="007F60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uiPriority w:val="9"/>
    <w:semiHidden/>
    <w:rsid w:val="00D84233"/>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087674"/>
    <w:rPr>
      <w:sz w:val="16"/>
      <w:szCs w:val="16"/>
    </w:rPr>
  </w:style>
  <w:style w:type="paragraph" w:styleId="CommentText">
    <w:name w:val="annotation text"/>
    <w:basedOn w:val="Normal"/>
    <w:link w:val="CommentTextChar"/>
    <w:uiPriority w:val="99"/>
    <w:semiHidden/>
    <w:unhideWhenUsed/>
    <w:rsid w:val="00087674"/>
    <w:pPr>
      <w:spacing w:line="240" w:lineRule="auto"/>
    </w:pPr>
    <w:rPr>
      <w:sz w:val="20"/>
      <w:szCs w:val="20"/>
    </w:rPr>
  </w:style>
  <w:style w:type="character" w:customStyle="1" w:styleId="CommentTextChar">
    <w:name w:val="Comment Text Char"/>
    <w:basedOn w:val="DefaultParagraphFont"/>
    <w:link w:val="CommentText"/>
    <w:uiPriority w:val="99"/>
    <w:semiHidden/>
    <w:rsid w:val="00087674"/>
    <w:rPr>
      <w:sz w:val="20"/>
      <w:szCs w:val="20"/>
    </w:rPr>
  </w:style>
  <w:style w:type="paragraph" w:styleId="CommentSubject">
    <w:name w:val="annotation subject"/>
    <w:basedOn w:val="CommentText"/>
    <w:next w:val="CommentText"/>
    <w:link w:val="CommentSubjectChar"/>
    <w:uiPriority w:val="99"/>
    <w:semiHidden/>
    <w:unhideWhenUsed/>
    <w:rsid w:val="00087674"/>
    <w:rPr>
      <w:b/>
      <w:bCs/>
    </w:rPr>
  </w:style>
  <w:style w:type="character" w:customStyle="1" w:styleId="CommentSubjectChar">
    <w:name w:val="Comment Subject Char"/>
    <w:basedOn w:val="CommentTextChar"/>
    <w:link w:val="CommentSubject"/>
    <w:uiPriority w:val="99"/>
    <w:semiHidden/>
    <w:rsid w:val="000876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0190">
      <w:bodyDiv w:val="1"/>
      <w:marLeft w:val="0"/>
      <w:marRight w:val="0"/>
      <w:marTop w:val="0"/>
      <w:marBottom w:val="0"/>
      <w:divBdr>
        <w:top w:val="none" w:sz="0" w:space="0" w:color="auto"/>
        <w:left w:val="none" w:sz="0" w:space="0" w:color="auto"/>
        <w:bottom w:val="none" w:sz="0" w:space="0" w:color="auto"/>
        <w:right w:val="none" w:sz="0" w:space="0" w:color="auto"/>
      </w:divBdr>
      <w:divsChild>
        <w:div w:id="326370345">
          <w:marLeft w:val="0"/>
          <w:marRight w:val="0"/>
          <w:marTop w:val="0"/>
          <w:marBottom w:val="0"/>
          <w:divBdr>
            <w:top w:val="none" w:sz="0" w:space="0" w:color="auto"/>
            <w:left w:val="none" w:sz="0" w:space="0" w:color="auto"/>
            <w:bottom w:val="none" w:sz="0" w:space="0" w:color="auto"/>
            <w:right w:val="none" w:sz="0" w:space="0" w:color="auto"/>
          </w:divBdr>
          <w:divsChild>
            <w:div w:id="1235703983">
              <w:marLeft w:val="0"/>
              <w:marRight w:val="0"/>
              <w:marTop w:val="0"/>
              <w:marBottom w:val="0"/>
              <w:divBdr>
                <w:top w:val="none" w:sz="0" w:space="0" w:color="auto"/>
                <w:left w:val="none" w:sz="0" w:space="0" w:color="auto"/>
                <w:bottom w:val="none" w:sz="0" w:space="0" w:color="auto"/>
                <w:right w:val="none" w:sz="0" w:space="0" w:color="auto"/>
              </w:divBdr>
              <w:divsChild>
                <w:div w:id="980306286">
                  <w:marLeft w:val="0"/>
                  <w:marRight w:val="0"/>
                  <w:marTop w:val="0"/>
                  <w:marBottom w:val="0"/>
                  <w:divBdr>
                    <w:top w:val="none" w:sz="0" w:space="0" w:color="auto"/>
                    <w:left w:val="none" w:sz="0" w:space="0" w:color="auto"/>
                    <w:bottom w:val="none" w:sz="0" w:space="0" w:color="auto"/>
                    <w:right w:val="none" w:sz="0" w:space="0" w:color="auto"/>
                  </w:divBdr>
                </w:div>
                <w:div w:id="1209142108">
                  <w:marLeft w:val="0"/>
                  <w:marRight w:val="0"/>
                  <w:marTop w:val="0"/>
                  <w:marBottom w:val="0"/>
                  <w:divBdr>
                    <w:top w:val="none" w:sz="0" w:space="0" w:color="auto"/>
                    <w:left w:val="none" w:sz="0" w:space="0" w:color="auto"/>
                    <w:bottom w:val="none" w:sz="0" w:space="0" w:color="auto"/>
                    <w:right w:val="none" w:sz="0" w:space="0" w:color="auto"/>
                  </w:divBdr>
                  <w:divsChild>
                    <w:div w:id="384328788">
                      <w:marLeft w:val="0"/>
                      <w:marRight w:val="0"/>
                      <w:marTop w:val="0"/>
                      <w:marBottom w:val="0"/>
                      <w:divBdr>
                        <w:top w:val="none" w:sz="0" w:space="0" w:color="auto"/>
                        <w:left w:val="none" w:sz="0" w:space="0" w:color="auto"/>
                        <w:bottom w:val="none" w:sz="0" w:space="0" w:color="auto"/>
                        <w:right w:val="none" w:sz="0" w:space="0" w:color="auto"/>
                      </w:divBdr>
                    </w:div>
                    <w:div w:id="527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790">
      <w:bodyDiv w:val="1"/>
      <w:marLeft w:val="0"/>
      <w:marRight w:val="0"/>
      <w:marTop w:val="0"/>
      <w:marBottom w:val="0"/>
      <w:divBdr>
        <w:top w:val="none" w:sz="0" w:space="0" w:color="auto"/>
        <w:left w:val="none" w:sz="0" w:space="0" w:color="auto"/>
        <w:bottom w:val="none" w:sz="0" w:space="0" w:color="auto"/>
        <w:right w:val="none" w:sz="0" w:space="0" w:color="auto"/>
      </w:divBdr>
      <w:divsChild>
        <w:div w:id="1128275439">
          <w:marLeft w:val="0"/>
          <w:marRight w:val="0"/>
          <w:marTop w:val="0"/>
          <w:marBottom w:val="0"/>
          <w:divBdr>
            <w:top w:val="none" w:sz="0" w:space="0" w:color="auto"/>
            <w:left w:val="none" w:sz="0" w:space="0" w:color="auto"/>
            <w:bottom w:val="none" w:sz="0" w:space="0" w:color="auto"/>
            <w:right w:val="none" w:sz="0" w:space="0" w:color="auto"/>
          </w:divBdr>
        </w:div>
        <w:div w:id="2101439978">
          <w:marLeft w:val="0"/>
          <w:marRight w:val="0"/>
          <w:marTop w:val="0"/>
          <w:marBottom w:val="0"/>
          <w:divBdr>
            <w:top w:val="none" w:sz="0" w:space="0" w:color="auto"/>
            <w:left w:val="none" w:sz="0" w:space="0" w:color="auto"/>
            <w:bottom w:val="none" w:sz="0" w:space="0" w:color="auto"/>
            <w:right w:val="none" w:sz="0" w:space="0" w:color="auto"/>
          </w:divBdr>
        </w:div>
      </w:divsChild>
    </w:div>
    <w:div w:id="1490094213">
      <w:bodyDiv w:val="1"/>
      <w:marLeft w:val="0"/>
      <w:marRight w:val="0"/>
      <w:marTop w:val="0"/>
      <w:marBottom w:val="0"/>
      <w:divBdr>
        <w:top w:val="none" w:sz="0" w:space="0" w:color="auto"/>
        <w:left w:val="none" w:sz="0" w:space="0" w:color="auto"/>
        <w:bottom w:val="none" w:sz="0" w:space="0" w:color="auto"/>
        <w:right w:val="none" w:sz="0" w:space="0" w:color="auto"/>
      </w:divBdr>
    </w:div>
    <w:div w:id="1726027619">
      <w:bodyDiv w:val="1"/>
      <w:marLeft w:val="0"/>
      <w:marRight w:val="0"/>
      <w:marTop w:val="0"/>
      <w:marBottom w:val="0"/>
      <w:divBdr>
        <w:top w:val="none" w:sz="0" w:space="0" w:color="auto"/>
        <w:left w:val="none" w:sz="0" w:space="0" w:color="auto"/>
        <w:bottom w:val="none" w:sz="0" w:space="0" w:color="auto"/>
        <w:right w:val="none" w:sz="0" w:space="0" w:color="auto"/>
      </w:divBdr>
      <w:divsChild>
        <w:div w:id="1339892144">
          <w:marLeft w:val="0"/>
          <w:marRight w:val="0"/>
          <w:marTop w:val="0"/>
          <w:marBottom w:val="0"/>
          <w:divBdr>
            <w:top w:val="none" w:sz="0" w:space="0" w:color="auto"/>
            <w:left w:val="none" w:sz="0" w:space="0" w:color="auto"/>
            <w:bottom w:val="none" w:sz="0" w:space="0" w:color="auto"/>
            <w:right w:val="none" w:sz="0" w:space="0" w:color="auto"/>
          </w:divBdr>
          <w:divsChild>
            <w:div w:id="158387545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00970750">
          <w:marLeft w:val="0"/>
          <w:marRight w:val="0"/>
          <w:marTop w:val="0"/>
          <w:marBottom w:val="0"/>
          <w:divBdr>
            <w:top w:val="none" w:sz="0" w:space="0" w:color="auto"/>
            <w:left w:val="none" w:sz="0" w:space="0" w:color="auto"/>
            <w:bottom w:val="none" w:sz="0" w:space="0" w:color="auto"/>
            <w:right w:val="none" w:sz="0" w:space="0" w:color="auto"/>
          </w:divBdr>
          <w:divsChild>
            <w:div w:id="195350892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04146342">
          <w:marLeft w:val="0"/>
          <w:marRight w:val="0"/>
          <w:marTop w:val="0"/>
          <w:marBottom w:val="0"/>
          <w:divBdr>
            <w:top w:val="none" w:sz="0" w:space="0" w:color="auto"/>
            <w:left w:val="none" w:sz="0" w:space="0" w:color="auto"/>
            <w:bottom w:val="none" w:sz="0" w:space="0" w:color="auto"/>
            <w:right w:val="none" w:sz="0" w:space="0" w:color="auto"/>
          </w:divBdr>
          <w:divsChild>
            <w:div w:id="94176133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7592250">
          <w:marLeft w:val="0"/>
          <w:marRight w:val="0"/>
          <w:marTop w:val="0"/>
          <w:marBottom w:val="0"/>
          <w:divBdr>
            <w:top w:val="none" w:sz="0" w:space="0" w:color="auto"/>
            <w:left w:val="none" w:sz="0" w:space="0" w:color="auto"/>
            <w:bottom w:val="none" w:sz="0" w:space="0" w:color="auto"/>
            <w:right w:val="none" w:sz="0" w:space="0" w:color="auto"/>
          </w:divBdr>
          <w:divsChild>
            <w:div w:id="198882688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67356206">
          <w:marLeft w:val="0"/>
          <w:marRight w:val="0"/>
          <w:marTop w:val="0"/>
          <w:marBottom w:val="0"/>
          <w:divBdr>
            <w:top w:val="none" w:sz="0" w:space="0" w:color="auto"/>
            <w:left w:val="none" w:sz="0" w:space="0" w:color="auto"/>
            <w:bottom w:val="none" w:sz="0" w:space="0" w:color="auto"/>
            <w:right w:val="none" w:sz="0" w:space="0" w:color="auto"/>
          </w:divBdr>
          <w:divsChild>
            <w:div w:id="160835149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36553799">
          <w:marLeft w:val="0"/>
          <w:marRight w:val="0"/>
          <w:marTop w:val="0"/>
          <w:marBottom w:val="0"/>
          <w:divBdr>
            <w:top w:val="none" w:sz="0" w:space="0" w:color="auto"/>
            <w:left w:val="none" w:sz="0" w:space="0" w:color="auto"/>
            <w:bottom w:val="none" w:sz="0" w:space="0" w:color="auto"/>
            <w:right w:val="none" w:sz="0" w:space="0" w:color="auto"/>
          </w:divBdr>
          <w:divsChild>
            <w:div w:id="90757240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250574819">
          <w:marLeft w:val="0"/>
          <w:marRight w:val="0"/>
          <w:marTop w:val="0"/>
          <w:marBottom w:val="0"/>
          <w:divBdr>
            <w:top w:val="none" w:sz="0" w:space="0" w:color="auto"/>
            <w:left w:val="none" w:sz="0" w:space="0" w:color="auto"/>
            <w:bottom w:val="none" w:sz="0" w:space="0" w:color="auto"/>
            <w:right w:val="none" w:sz="0" w:space="0" w:color="auto"/>
          </w:divBdr>
          <w:divsChild>
            <w:div w:id="104641700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55990905">
          <w:marLeft w:val="0"/>
          <w:marRight w:val="0"/>
          <w:marTop w:val="0"/>
          <w:marBottom w:val="0"/>
          <w:divBdr>
            <w:top w:val="none" w:sz="0" w:space="0" w:color="auto"/>
            <w:left w:val="none" w:sz="0" w:space="0" w:color="auto"/>
            <w:bottom w:val="none" w:sz="0" w:space="0" w:color="auto"/>
            <w:right w:val="none" w:sz="0" w:space="0" w:color="auto"/>
          </w:divBdr>
          <w:divsChild>
            <w:div w:id="74653198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45439475">
          <w:marLeft w:val="0"/>
          <w:marRight w:val="0"/>
          <w:marTop w:val="0"/>
          <w:marBottom w:val="0"/>
          <w:divBdr>
            <w:top w:val="none" w:sz="0" w:space="0" w:color="auto"/>
            <w:left w:val="none" w:sz="0" w:space="0" w:color="auto"/>
            <w:bottom w:val="none" w:sz="0" w:space="0" w:color="auto"/>
            <w:right w:val="none" w:sz="0" w:space="0" w:color="auto"/>
          </w:divBdr>
          <w:divsChild>
            <w:div w:id="145047226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853036287">
          <w:marLeft w:val="0"/>
          <w:marRight w:val="0"/>
          <w:marTop w:val="0"/>
          <w:marBottom w:val="0"/>
          <w:divBdr>
            <w:top w:val="none" w:sz="0" w:space="0" w:color="auto"/>
            <w:left w:val="none" w:sz="0" w:space="0" w:color="auto"/>
            <w:bottom w:val="none" w:sz="0" w:space="0" w:color="auto"/>
            <w:right w:val="none" w:sz="0" w:space="0" w:color="auto"/>
          </w:divBdr>
          <w:divsChild>
            <w:div w:id="203850131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29723647">
          <w:marLeft w:val="0"/>
          <w:marRight w:val="0"/>
          <w:marTop w:val="0"/>
          <w:marBottom w:val="0"/>
          <w:divBdr>
            <w:top w:val="none" w:sz="0" w:space="0" w:color="auto"/>
            <w:left w:val="none" w:sz="0" w:space="0" w:color="auto"/>
            <w:bottom w:val="none" w:sz="0" w:space="0" w:color="auto"/>
            <w:right w:val="none" w:sz="0" w:space="0" w:color="auto"/>
          </w:divBdr>
          <w:divsChild>
            <w:div w:id="165957150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396270597">
          <w:marLeft w:val="0"/>
          <w:marRight w:val="0"/>
          <w:marTop w:val="0"/>
          <w:marBottom w:val="0"/>
          <w:divBdr>
            <w:top w:val="none" w:sz="0" w:space="0" w:color="auto"/>
            <w:left w:val="none" w:sz="0" w:space="0" w:color="auto"/>
            <w:bottom w:val="none" w:sz="0" w:space="0" w:color="auto"/>
            <w:right w:val="none" w:sz="0" w:space="0" w:color="auto"/>
          </w:divBdr>
          <w:divsChild>
            <w:div w:id="195343358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67613513">
          <w:marLeft w:val="0"/>
          <w:marRight w:val="0"/>
          <w:marTop w:val="0"/>
          <w:marBottom w:val="0"/>
          <w:divBdr>
            <w:top w:val="none" w:sz="0" w:space="0" w:color="auto"/>
            <w:left w:val="none" w:sz="0" w:space="0" w:color="auto"/>
            <w:bottom w:val="none" w:sz="0" w:space="0" w:color="auto"/>
            <w:right w:val="none" w:sz="0" w:space="0" w:color="auto"/>
          </w:divBdr>
          <w:divsChild>
            <w:div w:id="19015578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18963636">
          <w:marLeft w:val="0"/>
          <w:marRight w:val="0"/>
          <w:marTop w:val="0"/>
          <w:marBottom w:val="0"/>
          <w:divBdr>
            <w:top w:val="none" w:sz="0" w:space="0" w:color="auto"/>
            <w:left w:val="none" w:sz="0" w:space="0" w:color="auto"/>
            <w:bottom w:val="none" w:sz="0" w:space="0" w:color="auto"/>
            <w:right w:val="none" w:sz="0" w:space="0" w:color="auto"/>
          </w:divBdr>
          <w:divsChild>
            <w:div w:id="81148573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82087686">
          <w:marLeft w:val="0"/>
          <w:marRight w:val="0"/>
          <w:marTop w:val="0"/>
          <w:marBottom w:val="0"/>
          <w:divBdr>
            <w:top w:val="none" w:sz="0" w:space="0" w:color="auto"/>
            <w:left w:val="none" w:sz="0" w:space="0" w:color="auto"/>
            <w:bottom w:val="none" w:sz="0" w:space="0" w:color="auto"/>
            <w:right w:val="none" w:sz="0" w:space="0" w:color="auto"/>
          </w:divBdr>
          <w:divsChild>
            <w:div w:id="134952390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44449754">
          <w:marLeft w:val="0"/>
          <w:marRight w:val="0"/>
          <w:marTop w:val="0"/>
          <w:marBottom w:val="0"/>
          <w:divBdr>
            <w:top w:val="none" w:sz="0" w:space="0" w:color="auto"/>
            <w:left w:val="none" w:sz="0" w:space="0" w:color="auto"/>
            <w:bottom w:val="none" w:sz="0" w:space="0" w:color="auto"/>
            <w:right w:val="none" w:sz="0" w:space="0" w:color="auto"/>
          </w:divBdr>
          <w:divsChild>
            <w:div w:id="171160752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01037871">
          <w:marLeft w:val="0"/>
          <w:marRight w:val="0"/>
          <w:marTop w:val="0"/>
          <w:marBottom w:val="0"/>
          <w:divBdr>
            <w:top w:val="none" w:sz="0" w:space="0" w:color="auto"/>
            <w:left w:val="none" w:sz="0" w:space="0" w:color="auto"/>
            <w:bottom w:val="none" w:sz="0" w:space="0" w:color="auto"/>
            <w:right w:val="none" w:sz="0" w:space="0" w:color="auto"/>
          </w:divBdr>
          <w:divsChild>
            <w:div w:id="98523344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12533549">
          <w:marLeft w:val="0"/>
          <w:marRight w:val="0"/>
          <w:marTop w:val="0"/>
          <w:marBottom w:val="0"/>
          <w:divBdr>
            <w:top w:val="none" w:sz="0" w:space="0" w:color="auto"/>
            <w:left w:val="none" w:sz="0" w:space="0" w:color="auto"/>
            <w:bottom w:val="none" w:sz="0" w:space="0" w:color="auto"/>
            <w:right w:val="none" w:sz="0" w:space="0" w:color="auto"/>
          </w:divBdr>
          <w:divsChild>
            <w:div w:id="58264280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91375033">
          <w:marLeft w:val="0"/>
          <w:marRight w:val="0"/>
          <w:marTop w:val="0"/>
          <w:marBottom w:val="0"/>
          <w:divBdr>
            <w:top w:val="none" w:sz="0" w:space="0" w:color="auto"/>
            <w:left w:val="none" w:sz="0" w:space="0" w:color="auto"/>
            <w:bottom w:val="none" w:sz="0" w:space="0" w:color="auto"/>
            <w:right w:val="none" w:sz="0" w:space="0" w:color="auto"/>
          </w:divBdr>
          <w:divsChild>
            <w:div w:id="8966452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15023442">
          <w:marLeft w:val="0"/>
          <w:marRight w:val="0"/>
          <w:marTop w:val="0"/>
          <w:marBottom w:val="0"/>
          <w:divBdr>
            <w:top w:val="none" w:sz="0" w:space="0" w:color="auto"/>
            <w:left w:val="none" w:sz="0" w:space="0" w:color="auto"/>
            <w:bottom w:val="none" w:sz="0" w:space="0" w:color="auto"/>
            <w:right w:val="none" w:sz="0" w:space="0" w:color="auto"/>
          </w:divBdr>
          <w:divsChild>
            <w:div w:id="69797212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45180532">
          <w:marLeft w:val="0"/>
          <w:marRight w:val="0"/>
          <w:marTop w:val="0"/>
          <w:marBottom w:val="0"/>
          <w:divBdr>
            <w:top w:val="none" w:sz="0" w:space="0" w:color="auto"/>
            <w:left w:val="none" w:sz="0" w:space="0" w:color="auto"/>
            <w:bottom w:val="none" w:sz="0" w:space="0" w:color="auto"/>
            <w:right w:val="none" w:sz="0" w:space="0" w:color="auto"/>
          </w:divBdr>
          <w:divsChild>
            <w:div w:id="112446896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049642702">
          <w:marLeft w:val="0"/>
          <w:marRight w:val="0"/>
          <w:marTop w:val="0"/>
          <w:marBottom w:val="0"/>
          <w:divBdr>
            <w:top w:val="none" w:sz="0" w:space="0" w:color="auto"/>
            <w:left w:val="none" w:sz="0" w:space="0" w:color="auto"/>
            <w:bottom w:val="none" w:sz="0" w:space="0" w:color="auto"/>
            <w:right w:val="none" w:sz="0" w:space="0" w:color="auto"/>
          </w:divBdr>
          <w:divsChild>
            <w:div w:id="198936068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14173928">
          <w:marLeft w:val="0"/>
          <w:marRight w:val="0"/>
          <w:marTop w:val="0"/>
          <w:marBottom w:val="0"/>
          <w:divBdr>
            <w:top w:val="none" w:sz="0" w:space="0" w:color="auto"/>
            <w:left w:val="none" w:sz="0" w:space="0" w:color="auto"/>
            <w:bottom w:val="none" w:sz="0" w:space="0" w:color="auto"/>
            <w:right w:val="none" w:sz="0" w:space="0" w:color="auto"/>
          </w:divBdr>
          <w:divsChild>
            <w:div w:id="77818250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49349234">
          <w:marLeft w:val="0"/>
          <w:marRight w:val="0"/>
          <w:marTop w:val="0"/>
          <w:marBottom w:val="0"/>
          <w:divBdr>
            <w:top w:val="none" w:sz="0" w:space="0" w:color="auto"/>
            <w:left w:val="none" w:sz="0" w:space="0" w:color="auto"/>
            <w:bottom w:val="none" w:sz="0" w:space="0" w:color="auto"/>
            <w:right w:val="none" w:sz="0" w:space="0" w:color="auto"/>
          </w:divBdr>
          <w:divsChild>
            <w:div w:id="211852696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49455296">
          <w:marLeft w:val="0"/>
          <w:marRight w:val="0"/>
          <w:marTop w:val="0"/>
          <w:marBottom w:val="0"/>
          <w:divBdr>
            <w:top w:val="none" w:sz="0" w:space="0" w:color="auto"/>
            <w:left w:val="none" w:sz="0" w:space="0" w:color="auto"/>
            <w:bottom w:val="none" w:sz="0" w:space="0" w:color="auto"/>
            <w:right w:val="none" w:sz="0" w:space="0" w:color="auto"/>
          </w:divBdr>
          <w:divsChild>
            <w:div w:id="212307124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910847398">
          <w:marLeft w:val="0"/>
          <w:marRight w:val="0"/>
          <w:marTop w:val="0"/>
          <w:marBottom w:val="0"/>
          <w:divBdr>
            <w:top w:val="none" w:sz="0" w:space="0" w:color="auto"/>
            <w:left w:val="none" w:sz="0" w:space="0" w:color="auto"/>
            <w:bottom w:val="none" w:sz="0" w:space="0" w:color="auto"/>
            <w:right w:val="none" w:sz="0" w:space="0" w:color="auto"/>
          </w:divBdr>
          <w:divsChild>
            <w:div w:id="1979250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670210476">
          <w:marLeft w:val="0"/>
          <w:marRight w:val="0"/>
          <w:marTop w:val="0"/>
          <w:marBottom w:val="0"/>
          <w:divBdr>
            <w:top w:val="none" w:sz="0" w:space="0" w:color="auto"/>
            <w:left w:val="none" w:sz="0" w:space="0" w:color="auto"/>
            <w:bottom w:val="none" w:sz="0" w:space="0" w:color="auto"/>
            <w:right w:val="none" w:sz="0" w:space="0" w:color="auto"/>
          </w:divBdr>
          <w:divsChild>
            <w:div w:id="27768271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50114229">
          <w:marLeft w:val="0"/>
          <w:marRight w:val="0"/>
          <w:marTop w:val="0"/>
          <w:marBottom w:val="0"/>
          <w:divBdr>
            <w:top w:val="none" w:sz="0" w:space="0" w:color="auto"/>
            <w:left w:val="none" w:sz="0" w:space="0" w:color="auto"/>
            <w:bottom w:val="none" w:sz="0" w:space="0" w:color="auto"/>
            <w:right w:val="none" w:sz="0" w:space="0" w:color="auto"/>
          </w:divBdr>
          <w:divsChild>
            <w:div w:id="1947687256">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95153568">
          <w:marLeft w:val="0"/>
          <w:marRight w:val="0"/>
          <w:marTop w:val="0"/>
          <w:marBottom w:val="0"/>
          <w:divBdr>
            <w:top w:val="none" w:sz="0" w:space="0" w:color="auto"/>
            <w:left w:val="none" w:sz="0" w:space="0" w:color="auto"/>
            <w:bottom w:val="none" w:sz="0" w:space="0" w:color="auto"/>
            <w:right w:val="none" w:sz="0" w:space="0" w:color="auto"/>
          </w:divBdr>
          <w:divsChild>
            <w:div w:id="38996213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705181228">
          <w:marLeft w:val="0"/>
          <w:marRight w:val="0"/>
          <w:marTop w:val="0"/>
          <w:marBottom w:val="0"/>
          <w:divBdr>
            <w:top w:val="none" w:sz="0" w:space="0" w:color="auto"/>
            <w:left w:val="none" w:sz="0" w:space="0" w:color="auto"/>
            <w:bottom w:val="none" w:sz="0" w:space="0" w:color="auto"/>
            <w:right w:val="none" w:sz="0" w:space="0" w:color="auto"/>
          </w:divBdr>
          <w:divsChild>
            <w:div w:id="796752388">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61871749">
          <w:marLeft w:val="0"/>
          <w:marRight w:val="0"/>
          <w:marTop w:val="0"/>
          <w:marBottom w:val="0"/>
          <w:divBdr>
            <w:top w:val="none" w:sz="0" w:space="0" w:color="auto"/>
            <w:left w:val="none" w:sz="0" w:space="0" w:color="auto"/>
            <w:bottom w:val="none" w:sz="0" w:space="0" w:color="auto"/>
            <w:right w:val="none" w:sz="0" w:space="0" w:color="auto"/>
          </w:divBdr>
          <w:divsChild>
            <w:div w:id="157905167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269820578">
          <w:marLeft w:val="0"/>
          <w:marRight w:val="0"/>
          <w:marTop w:val="0"/>
          <w:marBottom w:val="0"/>
          <w:divBdr>
            <w:top w:val="none" w:sz="0" w:space="0" w:color="auto"/>
            <w:left w:val="none" w:sz="0" w:space="0" w:color="auto"/>
            <w:bottom w:val="none" w:sz="0" w:space="0" w:color="auto"/>
            <w:right w:val="none" w:sz="0" w:space="0" w:color="auto"/>
          </w:divBdr>
          <w:divsChild>
            <w:div w:id="289436560">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428042829">
          <w:marLeft w:val="0"/>
          <w:marRight w:val="0"/>
          <w:marTop w:val="0"/>
          <w:marBottom w:val="0"/>
          <w:divBdr>
            <w:top w:val="none" w:sz="0" w:space="0" w:color="auto"/>
            <w:left w:val="none" w:sz="0" w:space="0" w:color="auto"/>
            <w:bottom w:val="none" w:sz="0" w:space="0" w:color="auto"/>
            <w:right w:val="none" w:sz="0" w:space="0" w:color="auto"/>
          </w:divBdr>
          <w:divsChild>
            <w:div w:id="1151021444">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417247423">
          <w:marLeft w:val="0"/>
          <w:marRight w:val="0"/>
          <w:marTop w:val="0"/>
          <w:marBottom w:val="0"/>
          <w:divBdr>
            <w:top w:val="none" w:sz="0" w:space="0" w:color="auto"/>
            <w:left w:val="none" w:sz="0" w:space="0" w:color="auto"/>
            <w:bottom w:val="none" w:sz="0" w:space="0" w:color="auto"/>
            <w:right w:val="none" w:sz="0" w:space="0" w:color="auto"/>
          </w:divBdr>
          <w:divsChild>
            <w:div w:id="107898693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084112498">
          <w:marLeft w:val="0"/>
          <w:marRight w:val="0"/>
          <w:marTop w:val="0"/>
          <w:marBottom w:val="0"/>
          <w:divBdr>
            <w:top w:val="none" w:sz="0" w:space="0" w:color="auto"/>
            <w:left w:val="none" w:sz="0" w:space="0" w:color="auto"/>
            <w:bottom w:val="none" w:sz="0" w:space="0" w:color="auto"/>
            <w:right w:val="none" w:sz="0" w:space="0" w:color="auto"/>
          </w:divBdr>
          <w:divsChild>
            <w:div w:id="706876833">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577442666">
          <w:marLeft w:val="0"/>
          <w:marRight w:val="0"/>
          <w:marTop w:val="0"/>
          <w:marBottom w:val="0"/>
          <w:divBdr>
            <w:top w:val="none" w:sz="0" w:space="0" w:color="auto"/>
            <w:left w:val="none" w:sz="0" w:space="0" w:color="auto"/>
            <w:bottom w:val="none" w:sz="0" w:space="0" w:color="auto"/>
            <w:right w:val="none" w:sz="0" w:space="0" w:color="auto"/>
          </w:divBdr>
          <w:divsChild>
            <w:div w:id="1057313475">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741562801">
          <w:marLeft w:val="0"/>
          <w:marRight w:val="0"/>
          <w:marTop w:val="0"/>
          <w:marBottom w:val="0"/>
          <w:divBdr>
            <w:top w:val="none" w:sz="0" w:space="0" w:color="auto"/>
            <w:left w:val="none" w:sz="0" w:space="0" w:color="auto"/>
            <w:bottom w:val="none" w:sz="0" w:space="0" w:color="auto"/>
            <w:right w:val="none" w:sz="0" w:space="0" w:color="auto"/>
          </w:divBdr>
          <w:divsChild>
            <w:div w:id="1263807707">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855075284">
          <w:marLeft w:val="0"/>
          <w:marRight w:val="0"/>
          <w:marTop w:val="0"/>
          <w:marBottom w:val="0"/>
          <w:divBdr>
            <w:top w:val="none" w:sz="0" w:space="0" w:color="auto"/>
            <w:left w:val="none" w:sz="0" w:space="0" w:color="auto"/>
            <w:bottom w:val="none" w:sz="0" w:space="0" w:color="auto"/>
            <w:right w:val="none" w:sz="0" w:space="0" w:color="auto"/>
          </w:divBdr>
          <w:divsChild>
            <w:div w:id="1461219332">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1961717146">
          <w:marLeft w:val="0"/>
          <w:marRight w:val="0"/>
          <w:marTop w:val="0"/>
          <w:marBottom w:val="0"/>
          <w:divBdr>
            <w:top w:val="none" w:sz="0" w:space="0" w:color="auto"/>
            <w:left w:val="none" w:sz="0" w:space="0" w:color="auto"/>
            <w:bottom w:val="none" w:sz="0" w:space="0" w:color="auto"/>
            <w:right w:val="none" w:sz="0" w:space="0" w:color="auto"/>
          </w:divBdr>
          <w:divsChild>
            <w:div w:id="1658917929">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79352033">
          <w:marLeft w:val="0"/>
          <w:marRight w:val="0"/>
          <w:marTop w:val="0"/>
          <w:marBottom w:val="0"/>
          <w:divBdr>
            <w:top w:val="none" w:sz="0" w:space="0" w:color="auto"/>
            <w:left w:val="none" w:sz="0" w:space="0" w:color="auto"/>
            <w:bottom w:val="none" w:sz="0" w:space="0" w:color="auto"/>
            <w:right w:val="none" w:sz="0" w:space="0" w:color="auto"/>
          </w:divBdr>
          <w:divsChild>
            <w:div w:id="1468359811">
              <w:marLeft w:val="0"/>
              <w:marRight w:val="0"/>
              <w:marTop w:val="0"/>
              <w:marBottom w:val="15"/>
              <w:divBdr>
                <w:top w:val="single" w:sz="12" w:space="2" w:color="FFFFFF"/>
                <w:left w:val="single" w:sz="12" w:space="2" w:color="FFFFFF"/>
                <w:bottom w:val="single" w:sz="12" w:space="2" w:color="FFFFFF"/>
                <w:right w:val="single" w:sz="12" w:space="2" w:color="FFFFFF"/>
              </w:divBdr>
            </w:div>
          </w:divsChild>
        </w:div>
        <w:div w:id="601187358">
          <w:marLeft w:val="0"/>
          <w:marRight w:val="0"/>
          <w:marTop w:val="0"/>
          <w:marBottom w:val="0"/>
          <w:divBdr>
            <w:top w:val="none" w:sz="0" w:space="0" w:color="auto"/>
            <w:left w:val="none" w:sz="0" w:space="0" w:color="auto"/>
            <w:bottom w:val="none" w:sz="0" w:space="0" w:color="auto"/>
            <w:right w:val="none" w:sz="0" w:space="0" w:color="auto"/>
          </w:divBdr>
          <w:divsChild>
            <w:div w:id="1354189313">
              <w:marLeft w:val="0"/>
              <w:marRight w:val="0"/>
              <w:marTop w:val="0"/>
              <w:marBottom w:val="15"/>
              <w:divBdr>
                <w:top w:val="single" w:sz="12" w:space="2" w:color="B2DBC7"/>
                <w:left w:val="single" w:sz="12" w:space="2" w:color="B2DBC7"/>
                <w:bottom w:val="single" w:sz="12" w:space="2" w:color="B2DBC7"/>
                <w:right w:val="single" w:sz="12" w:space="2" w:color="B2DBC7"/>
              </w:divBdr>
            </w:div>
          </w:divsChild>
        </w:div>
      </w:divsChild>
    </w:div>
    <w:div w:id="2104371729">
      <w:bodyDiv w:val="1"/>
      <w:marLeft w:val="0"/>
      <w:marRight w:val="0"/>
      <w:marTop w:val="0"/>
      <w:marBottom w:val="0"/>
      <w:divBdr>
        <w:top w:val="none" w:sz="0" w:space="0" w:color="auto"/>
        <w:left w:val="none" w:sz="0" w:space="0" w:color="auto"/>
        <w:bottom w:val="none" w:sz="0" w:space="0" w:color="auto"/>
        <w:right w:val="none" w:sz="0" w:space="0" w:color="auto"/>
      </w:divBdr>
      <w:divsChild>
        <w:div w:id="1479226261">
          <w:marLeft w:val="0"/>
          <w:marRight w:val="0"/>
          <w:marTop w:val="0"/>
          <w:marBottom w:val="0"/>
          <w:divBdr>
            <w:top w:val="none" w:sz="0" w:space="0" w:color="auto"/>
            <w:left w:val="none" w:sz="0" w:space="0" w:color="auto"/>
            <w:bottom w:val="none" w:sz="0" w:space="0" w:color="auto"/>
            <w:right w:val="none" w:sz="0" w:space="0" w:color="auto"/>
          </w:divBdr>
          <w:divsChild>
            <w:div w:id="298995354">
              <w:marLeft w:val="0"/>
              <w:marRight w:val="0"/>
              <w:marTop w:val="0"/>
              <w:marBottom w:val="0"/>
              <w:divBdr>
                <w:top w:val="none" w:sz="0" w:space="0" w:color="auto"/>
                <w:left w:val="none" w:sz="0" w:space="0" w:color="auto"/>
                <w:bottom w:val="none" w:sz="0" w:space="0" w:color="auto"/>
                <w:right w:val="none" w:sz="0" w:space="0" w:color="auto"/>
              </w:divBdr>
              <w:divsChild>
                <w:div w:id="315768463">
                  <w:marLeft w:val="0"/>
                  <w:marRight w:val="0"/>
                  <w:marTop w:val="0"/>
                  <w:marBottom w:val="0"/>
                  <w:divBdr>
                    <w:top w:val="none" w:sz="0" w:space="0" w:color="auto"/>
                    <w:left w:val="none" w:sz="0" w:space="0" w:color="auto"/>
                    <w:bottom w:val="none" w:sz="0" w:space="0" w:color="auto"/>
                    <w:right w:val="none" w:sz="0" w:space="0" w:color="auto"/>
                  </w:divBdr>
                </w:div>
              </w:divsChild>
            </w:div>
            <w:div w:id="260382802">
              <w:marLeft w:val="0"/>
              <w:marRight w:val="0"/>
              <w:marTop w:val="0"/>
              <w:marBottom w:val="300"/>
              <w:divBdr>
                <w:top w:val="single" w:sz="12" w:space="23" w:color="000000"/>
                <w:left w:val="none" w:sz="0" w:space="0" w:color="auto"/>
                <w:bottom w:val="single" w:sz="12" w:space="23" w:color="000000"/>
                <w:right w:val="none" w:sz="0" w:space="0" w:color="auto"/>
              </w:divBdr>
              <w:divsChild>
                <w:div w:id="273248074">
                  <w:marLeft w:val="0"/>
                  <w:marRight w:val="0"/>
                  <w:marTop w:val="0"/>
                  <w:marBottom w:val="0"/>
                  <w:divBdr>
                    <w:top w:val="none" w:sz="0" w:space="0" w:color="auto"/>
                    <w:left w:val="none" w:sz="0" w:space="0" w:color="auto"/>
                    <w:bottom w:val="none" w:sz="0" w:space="0" w:color="auto"/>
                    <w:right w:val="none" w:sz="0" w:space="0" w:color="auto"/>
                  </w:divBdr>
                  <w:divsChild>
                    <w:div w:id="770203684">
                      <w:marLeft w:val="0"/>
                      <w:marRight w:val="0"/>
                      <w:marTop w:val="0"/>
                      <w:marBottom w:val="0"/>
                      <w:divBdr>
                        <w:top w:val="none" w:sz="0" w:space="0" w:color="auto"/>
                        <w:left w:val="none" w:sz="0" w:space="0" w:color="auto"/>
                        <w:bottom w:val="none" w:sz="0" w:space="0" w:color="auto"/>
                        <w:right w:val="none" w:sz="0" w:space="0" w:color="auto"/>
                      </w:divBdr>
                      <w:divsChild>
                        <w:div w:id="2048212654">
                          <w:marLeft w:val="0"/>
                          <w:marRight w:val="0"/>
                          <w:marTop w:val="0"/>
                          <w:marBottom w:val="0"/>
                          <w:divBdr>
                            <w:top w:val="none" w:sz="0" w:space="0" w:color="auto"/>
                            <w:left w:val="none" w:sz="0" w:space="0" w:color="auto"/>
                            <w:bottom w:val="none" w:sz="0" w:space="0" w:color="auto"/>
                            <w:right w:val="none" w:sz="0" w:space="0" w:color="auto"/>
                          </w:divBdr>
                          <w:divsChild>
                            <w:div w:id="297344098">
                              <w:marLeft w:val="0"/>
                              <w:marRight w:val="0"/>
                              <w:marTop w:val="0"/>
                              <w:marBottom w:val="0"/>
                              <w:divBdr>
                                <w:top w:val="none" w:sz="0" w:space="0" w:color="auto"/>
                                <w:left w:val="none" w:sz="0" w:space="0" w:color="auto"/>
                                <w:bottom w:val="none" w:sz="0" w:space="0" w:color="auto"/>
                                <w:right w:val="none" w:sz="0" w:space="0" w:color="auto"/>
                              </w:divBdr>
                              <w:divsChild>
                                <w:div w:id="1981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01545">
                      <w:marLeft w:val="0"/>
                      <w:marRight w:val="0"/>
                      <w:marTop w:val="0"/>
                      <w:marBottom w:val="0"/>
                      <w:divBdr>
                        <w:top w:val="none" w:sz="0" w:space="0" w:color="auto"/>
                        <w:left w:val="none" w:sz="0" w:space="0" w:color="auto"/>
                        <w:bottom w:val="none" w:sz="0" w:space="0" w:color="auto"/>
                        <w:right w:val="none" w:sz="0" w:space="0" w:color="auto"/>
                      </w:divBdr>
                      <w:divsChild>
                        <w:div w:id="370812550">
                          <w:marLeft w:val="0"/>
                          <w:marRight w:val="0"/>
                          <w:marTop w:val="0"/>
                          <w:marBottom w:val="0"/>
                          <w:divBdr>
                            <w:top w:val="none" w:sz="0" w:space="0" w:color="auto"/>
                            <w:left w:val="none" w:sz="0" w:space="0" w:color="auto"/>
                            <w:bottom w:val="none" w:sz="0" w:space="0" w:color="auto"/>
                            <w:right w:val="none" w:sz="0" w:space="0" w:color="auto"/>
                          </w:divBdr>
                          <w:divsChild>
                            <w:div w:id="994140454">
                              <w:marLeft w:val="0"/>
                              <w:marRight w:val="0"/>
                              <w:marTop w:val="0"/>
                              <w:marBottom w:val="0"/>
                              <w:divBdr>
                                <w:top w:val="none" w:sz="0" w:space="0" w:color="auto"/>
                                <w:left w:val="none" w:sz="0" w:space="0" w:color="auto"/>
                                <w:bottom w:val="none" w:sz="0" w:space="0" w:color="auto"/>
                                <w:right w:val="none" w:sz="0" w:space="0" w:color="auto"/>
                              </w:divBdr>
                              <w:divsChild>
                                <w:div w:id="17840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42202">
              <w:marLeft w:val="0"/>
              <w:marRight w:val="0"/>
              <w:marTop w:val="0"/>
              <w:marBottom w:val="0"/>
              <w:divBdr>
                <w:top w:val="none" w:sz="0" w:space="0" w:color="auto"/>
                <w:left w:val="none" w:sz="0" w:space="0" w:color="auto"/>
                <w:bottom w:val="none" w:sz="0" w:space="0" w:color="auto"/>
                <w:right w:val="none" w:sz="0" w:space="0" w:color="auto"/>
              </w:divBdr>
              <w:divsChild>
                <w:div w:id="1146780091">
                  <w:marLeft w:val="0"/>
                  <w:marRight w:val="0"/>
                  <w:marTop w:val="0"/>
                  <w:marBottom w:val="0"/>
                  <w:divBdr>
                    <w:top w:val="none" w:sz="0" w:space="0" w:color="auto"/>
                    <w:left w:val="none" w:sz="0" w:space="0" w:color="auto"/>
                    <w:bottom w:val="none" w:sz="0" w:space="0" w:color="auto"/>
                    <w:right w:val="none" w:sz="0" w:space="0" w:color="auto"/>
                  </w:divBdr>
                  <w:divsChild>
                    <w:div w:id="1613899499">
                      <w:marLeft w:val="0"/>
                      <w:marRight w:val="0"/>
                      <w:marTop w:val="0"/>
                      <w:marBottom w:val="0"/>
                      <w:divBdr>
                        <w:top w:val="none" w:sz="0" w:space="0" w:color="auto"/>
                        <w:left w:val="none" w:sz="0" w:space="0" w:color="auto"/>
                        <w:bottom w:val="none" w:sz="0" w:space="0" w:color="auto"/>
                        <w:right w:val="none" w:sz="0" w:space="0" w:color="auto"/>
                      </w:divBdr>
                      <w:divsChild>
                        <w:div w:id="664280088">
                          <w:marLeft w:val="0"/>
                          <w:marRight w:val="0"/>
                          <w:marTop w:val="0"/>
                          <w:marBottom w:val="0"/>
                          <w:divBdr>
                            <w:top w:val="none" w:sz="0" w:space="0" w:color="auto"/>
                            <w:left w:val="none" w:sz="0" w:space="0" w:color="auto"/>
                            <w:bottom w:val="none" w:sz="0" w:space="0" w:color="auto"/>
                            <w:right w:val="none" w:sz="0" w:space="0" w:color="auto"/>
                          </w:divBdr>
                          <w:divsChild>
                            <w:div w:id="467630293">
                              <w:marLeft w:val="0"/>
                              <w:marRight w:val="0"/>
                              <w:marTop w:val="0"/>
                              <w:marBottom w:val="0"/>
                              <w:divBdr>
                                <w:top w:val="none" w:sz="0" w:space="0" w:color="auto"/>
                                <w:left w:val="none" w:sz="0" w:space="0" w:color="auto"/>
                                <w:bottom w:val="none" w:sz="0" w:space="0" w:color="auto"/>
                                <w:right w:val="none" w:sz="0" w:space="0" w:color="auto"/>
                              </w:divBdr>
                              <w:divsChild>
                                <w:div w:id="1547328175">
                                  <w:marLeft w:val="0"/>
                                  <w:marRight w:val="0"/>
                                  <w:marTop w:val="0"/>
                                  <w:marBottom w:val="0"/>
                                  <w:divBdr>
                                    <w:top w:val="none" w:sz="0" w:space="0" w:color="auto"/>
                                    <w:left w:val="none" w:sz="0" w:space="0" w:color="auto"/>
                                    <w:bottom w:val="none" w:sz="0" w:space="0" w:color="auto"/>
                                    <w:right w:val="none" w:sz="0" w:space="0" w:color="auto"/>
                                  </w:divBdr>
                                  <w:divsChild>
                                    <w:div w:id="456801672">
                                      <w:marLeft w:val="0"/>
                                      <w:marRight w:val="0"/>
                                      <w:marTop w:val="0"/>
                                      <w:marBottom w:val="0"/>
                                      <w:divBdr>
                                        <w:top w:val="none" w:sz="0" w:space="0" w:color="auto"/>
                                        <w:left w:val="none" w:sz="0" w:space="0" w:color="auto"/>
                                        <w:bottom w:val="none" w:sz="0" w:space="0" w:color="auto"/>
                                        <w:right w:val="none" w:sz="0" w:space="0" w:color="auto"/>
                                      </w:divBdr>
                                      <w:divsChild>
                                        <w:div w:id="1177117462">
                                          <w:marLeft w:val="0"/>
                                          <w:marRight w:val="0"/>
                                          <w:marTop w:val="0"/>
                                          <w:marBottom w:val="0"/>
                                          <w:divBdr>
                                            <w:top w:val="none" w:sz="0" w:space="0" w:color="auto"/>
                                            <w:left w:val="none" w:sz="0" w:space="0" w:color="auto"/>
                                            <w:bottom w:val="none" w:sz="0" w:space="0" w:color="auto"/>
                                            <w:right w:val="none" w:sz="0" w:space="0" w:color="auto"/>
                                          </w:divBdr>
                                          <w:divsChild>
                                            <w:div w:id="1777091749">
                                              <w:marLeft w:val="0"/>
                                              <w:marRight w:val="0"/>
                                              <w:marTop w:val="0"/>
                                              <w:marBottom w:val="0"/>
                                              <w:divBdr>
                                                <w:top w:val="none" w:sz="0" w:space="0" w:color="auto"/>
                                                <w:left w:val="none" w:sz="0" w:space="0" w:color="auto"/>
                                                <w:bottom w:val="none" w:sz="0" w:space="0" w:color="auto"/>
                                                <w:right w:val="none" w:sz="0" w:space="0" w:color="auto"/>
                                              </w:divBdr>
                                            </w:div>
                                            <w:div w:id="2023699161">
                                              <w:marLeft w:val="0"/>
                                              <w:marRight w:val="0"/>
                                              <w:marTop w:val="0"/>
                                              <w:marBottom w:val="0"/>
                                              <w:divBdr>
                                                <w:top w:val="none" w:sz="0" w:space="0" w:color="auto"/>
                                                <w:left w:val="none" w:sz="0" w:space="0" w:color="auto"/>
                                                <w:bottom w:val="none" w:sz="0" w:space="0" w:color="auto"/>
                                                <w:right w:val="none" w:sz="0" w:space="0" w:color="auto"/>
                                              </w:divBdr>
                                            </w:div>
                                          </w:divsChild>
                                        </w:div>
                                        <w:div w:id="1167477863">
                                          <w:marLeft w:val="0"/>
                                          <w:marRight w:val="0"/>
                                          <w:marTop w:val="0"/>
                                          <w:marBottom w:val="0"/>
                                          <w:divBdr>
                                            <w:top w:val="none" w:sz="0" w:space="0" w:color="auto"/>
                                            <w:left w:val="none" w:sz="0" w:space="0" w:color="auto"/>
                                            <w:bottom w:val="none" w:sz="0" w:space="0" w:color="auto"/>
                                            <w:right w:val="none" w:sz="0" w:space="0" w:color="auto"/>
                                          </w:divBdr>
                                          <w:divsChild>
                                            <w:div w:id="1843860403">
                                              <w:marLeft w:val="0"/>
                                              <w:marRight w:val="0"/>
                                              <w:marTop w:val="0"/>
                                              <w:marBottom w:val="0"/>
                                              <w:divBdr>
                                                <w:top w:val="none" w:sz="0" w:space="0" w:color="auto"/>
                                                <w:left w:val="none" w:sz="0" w:space="0" w:color="auto"/>
                                                <w:bottom w:val="none" w:sz="0" w:space="0" w:color="auto"/>
                                                <w:right w:val="none" w:sz="0" w:space="0" w:color="auto"/>
                                              </w:divBdr>
                                              <w:divsChild>
                                                <w:div w:id="1800105720">
                                                  <w:marLeft w:val="0"/>
                                                  <w:marRight w:val="0"/>
                                                  <w:marTop w:val="0"/>
                                                  <w:marBottom w:val="0"/>
                                                  <w:divBdr>
                                                    <w:top w:val="none" w:sz="0" w:space="0" w:color="auto"/>
                                                    <w:left w:val="none" w:sz="0" w:space="0" w:color="auto"/>
                                                    <w:bottom w:val="none" w:sz="0" w:space="0" w:color="auto"/>
                                                    <w:right w:val="none" w:sz="0" w:space="0" w:color="auto"/>
                                                  </w:divBdr>
                                                </w:div>
                                                <w:div w:id="1334607862">
                                                  <w:marLeft w:val="0"/>
                                                  <w:marRight w:val="0"/>
                                                  <w:marTop w:val="0"/>
                                                  <w:marBottom w:val="0"/>
                                                  <w:divBdr>
                                                    <w:top w:val="none" w:sz="0" w:space="0" w:color="auto"/>
                                                    <w:left w:val="none" w:sz="0" w:space="0" w:color="auto"/>
                                                    <w:bottom w:val="none" w:sz="0" w:space="0" w:color="auto"/>
                                                    <w:right w:val="none" w:sz="0" w:space="0" w:color="auto"/>
                                                  </w:divBdr>
                                                </w:div>
                                                <w:div w:id="950861900">
                                                  <w:marLeft w:val="0"/>
                                                  <w:marRight w:val="0"/>
                                                  <w:marTop w:val="0"/>
                                                  <w:marBottom w:val="0"/>
                                                  <w:divBdr>
                                                    <w:top w:val="none" w:sz="0" w:space="0" w:color="auto"/>
                                                    <w:left w:val="none" w:sz="0" w:space="0" w:color="auto"/>
                                                    <w:bottom w:val="none" w:sz="0" w:space="0" w:color="auto"/>
                                                    <w:right w:val="none" w:sz="0" w:space="0" w:color="auto"/>
                                                  </w:divBdr>
                                                </w:div>
                                                <w:div w:id="1530295201">
                                                  <w:marLeft w:val="0"/>
                                                  <w:marRight w:val="0"/>
                                                  <w:marTop w:val="0"/>
                                                  <w:marBottom w:val="0"/>
                                                  <w:divBdr>
                                                    <w:top w:val="none" w:sz="0" w:space="0" w:color="auto"/>
                                                    <w:left w:val="none" w:sz="0" w:space="0" w:color="auto"/>
                                                    <w:bottom w:val="none" w:sz="0" w:space="0" w:color="auto"/>
                                                    <w:right w:val="none" w:sz="0" w:space="0" w:color="auto"/>
                                                  </w:divBdr>
                                                </w:div>
                                                <w:div w:id="620188909">
                                                  <w:marLeft w:val="0"/>
                                                  <w:marRight w:val="0"/>
                                                  <w:marTop w:val="0"/>
                                                  <w:marBottom w:val="0"/>
                                                  <w:divBdr>
                                                    <w:top w:val="none" w:sz="0" w:space="0" w:color="auto"/>
                                                    <w:left w:val="none" w:sz="0" w:space="0" w:color="auto"/>
                                                    <w:bottom w:val="none" w:sz="0" w:space="0" w:color="auto"/>
                                                    <w:right w:val="none" w:sz="0" w:space="0" w:color="auto"/>
                                                  </w:divBdr>
                                                </w:div>
                                                <w:div w:id="431979019">
                                                  <w:marLeft w:val="0"/>
                                                  <w:marRight w:val="0"/>
                                                  <w:marTop w:val="0"/>
                                                  <w:marBottom w:val="0"/>
                                                  <w:divBdr>
                                                    <w:top w:val="none" w:sz="0" w:space="0" w:color="auto"/>
                                                    <w:left w:val="none" w:sz="0" w:space="0" w:color="auto"/>
                                                    <w:bottom w:val="none" w:sz="0" w:space="0" w:color="auto"/>
                                                    <w:right w:val="none" w:sz="0" w:space="0" w:color="auto"/>
                                                  </w:divBdr>
                                                </w:div>
                                                <w:div w:id="829055042">
                                                  <w:marLeft w:val="0"/>
                                                  <w:marRight w:val="0"/>
                                                  <w:marTop w:val="0"/>
                                                  <w:marBottom w:val="0"/>
                                                  <w:divBdr>
                                                    <w:top w:val="none" w:sz="0" w:space="0" w:color="auto"/>
                                                    <w:left w:val="none" w:sz="0" w:space="0" w:color="auto"/>
                                                    <w:bottom w:val="none" w:sz="0" w:space="0" w:color="auto"/>
                                                    <w:right w:val="none" w:sz="0" w:space="0" w:color="auto"/>
                                                  </w:divBdr>
                                                </w:div>
                                                <w:div w:id="1674064096">
                                                  <w:marLeft w:val="0"/>
                                                  <w:marRight w:val="0"/>
                                                  <w:marTop w:val="0"/>
                                                  <w:marBottom w:val="0"/>
                                                  <w:divBdr>
                                                    <w:top w:val="none" w:sz="0" w:space="0" w:color="auto"/>
                                                    <w:left w:val="none" w:sz="0" w:space="0" w:color="auto"/>
                                                    <w:bottom w:val="none" w:sz="0" w:space="0" w:color="auto"/>
                                                    <w:right w:val="none" w:sz="0" w:space="0" w:color="auto"/>
                                                  </w:divBdr>
                                                </w:div>
                                                <w:div w:id="145057118">
                                                  <w:marLeft w:val="0"/>
                                                  <w:marRight w:val="0"/>
                                                  <w:marTop w:val="0"/>
                                                  <w:marBottom w:val="0"/>
                                                  <w:divBdr>
                                                    <w:top w:val="none" w:sz="0" w:space="0" w:color="auto"/>
                                                    <w:left w:val="none" w:sz="0" w:space="0" w:color="auto"/>
                                                    <w:bottom w:val="none" w:sz="0" w:space="0" w:color="auto"/>
                                                    <w:right w:val="none" w:sz="0" w:space="0" w:color="auto"/>
                                                  </w:divBdr>
                                                </w:div>
                                                <w:div w:id="1719282731">
                                                  <w:marLeft w:val="0"/>
                                                  <w:marRight w:val="0"/>
                                                  <w:marTop w:val="0"/>
                                                  <w:marBottom w:val="0"/>
                                                  <w:divBdr>
                                                    <w:top w:val="none" w:sz="0" w:space="0" w:color="auto"/>
                                                    <w:left w:val="none" w:sz="0" w:space="0" w:color="auto"/>
                                                    <w:bottom w:val="none" w:sz="0" w:space="0" w:color="auto"/>
                                                    <w:right w:val="none" w:sz="0" w:space="0" w:color="auto"/>
                                                  </w:divBdr>
                                                </w:div>
                                                <w:div w:id="2053338573">
                                                  <w:marLeft w:val="0"/>
                                                  <w:marRight w:val="0"/>
                                                  <w:marTop w:val="0"/>
                                                  <w:marBottom w:val="0"/>
                                                  <w:divBdr>
                                                    <w:top w:val="none" w:sz="0" w:space="0" w:color="auto"/>
                                                    <w:left w:val="none" w:sz="0" w:space="0" w:color="auto"/>
                                                    <w:bottom w:val="none" w:sz="0" w:space="0" w:color="auto"/>
                                                    <w:right w:val="none" w:sz="0" w:space="0" w:color="auto"/>
                                                  </w:divBdr>
                                                </w:div>
                                                <w:div w:id="1847787896">
                                                  <w:marLeft w:val="0"/>
                                                  <w:marRight w:val="0"/>
                                                  <w:marTop w:val="0"/>
                                                  <w:marBottom w:val="0"/>
                                                  <w:divBdr>
                                                    <w:top w:val="none" w:sz="0" w:space="0" w:color="auto"/>
                                                    <w:left w:val="none" w:sz="0" w:space="0" w:color="auto"/>
                                                    <w:bottom w:val="none" w:sz="0" w:space="0" w:color="auto"/>
                                                    <w:right w:val="none" w:sz="0" w:space="0" w:color="auto"/>
                                                  </w:divBdr>
                                                </w:div>
                                                <w:div w:id="1313175374">
                                                  <w:marLeft w:val="0"/>
                                                  <w:marRight w:val="0"/>
                                                  <w:marTop w:val="0"/>
                                                  <w:marBottom w:val="0"/>
                                                  <w:divBdr>
                                                    <w:top w:val="none" w:sz="0" w:space="0" w:color="auto"/>
                                                    <w:left w:val="none" w:sz="0" w:space="0" w:color="auto"/>
                                                    <w:bottom w:val="none" w:sz="0" w:space="0" w:color="auto"/>
                                                    <w:right w:val="none" w:sz="0" w:space="0" w:color="auto"/>
                                                  </w:divBdr>
                                                </w:div>
                                                <w:div w:id="630328816">
                                                  <w:marLeft w:val="0"/>
                                                  <w:marRight w:val="0"/>
                                                  <w:marTop w:val="0"/>
                                                  <w:marBottom w:val="0"/>
                                                  <w:divBdr>
                                                    <w:top w:val="none" w:sz="0" w:space="0" w:color="auto"/>
                                                    <w:left w:val="none" w:sz="0" w:space="0" w:color="auto"/>
                                                    <w:bottom w:val="none" w:sz="0" w:space="0" w:color="auto"/>
                                                    <w:right w:val="none" w:sz="0" w:space="0" w:color="auto"/>
                                                  </w:divBdr>
                                                </w:div>
                                                <w:div w:id="7088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6998">
                                      <w:marLeft w:val="0"/>
                                      <w:marRight w:val="0"/>
                                      <w:marTop w:val="0"/>
                                      <w:marBottom w:val="0"/>
                                      <w:divBdr>
                                        <w:top w:val="none" w:sz="0" w:space="0" w:color="auto"/>
                                        <w:left w:val="none" w:sz="0" w:space="0" w:color="auto"/>
                                        <w:bottom w:val="none" w:sz="0" w:space="0" w:color="auto"/>
                                        <w:right w:val="none" w:sz="0" w:space="0" w:color="auto"/>
                                      </w:divBdr>
                                      <w:divsChild>
                                        <w:div w:id="1483814920">
                                          <w:marLeft w:val="0"/>
                                          <w:marRight w:val="0"/>
                                          <w:marTop w:val="0"/>
                                          <w:marBottom w:val="0"/>
                                          <w:divBdr>
                                            <w:top w:val="none" w:sz="0" w:space="0" w:color="auto"/>
                                            <w:left w:val="none" w:sz="0" w:space="0" w:color="auto"/>
                                            <w:bottom w:val="none" w:sz="0" w:space="0" w:color="auto"/>
                                            <w:right w:val="none" w:sz="0" w:space="0" w:color="auto"/>
                                          </w:divBdr>
                                          <w:divsChild>
                                            <w:div w:id="183641380">
                                              <w:marLeft w:val="0"/>
                                              <w:marRight w:val="0"/>
                                              <w:marTop w:val="0"/>
                                              <w:marBottom w:val="0"/>
                                              <w:divBdr>
                                                <w:top w:val="none" w:sz="0" w:space="0" w:color="auto"/>
                                                <w:left w:val="none" w:sz="0" w:space="0" w:color="auto"/>
                                                <w:bottom w:val="none" w:sz="0" w:space="0" w:color="auto"/>
                                                <w:right w:val="none" w:sz="0" w:space="0" w:color="auto"/>
                                              </w:divBdr>
                                              <w:divsChild>
                                                <w:div w:id="454178304">
                                                  <w:marLeft w:val="0"/>
                                                  <w:marRight w:val="0"/>
                                                  <w:marTop w:val="0"/>
                                                  <w:marBottom w:val="0"/>
                                                  <w:divBdr>
                                                    <w:top w:val="none" w:sz="0" w:space="0" w:color="auto"/>
                                                    <w:left w:val="none" w:sz="0" w:space="0" w:color="auto"/>
                                                    <w:bottom w:val="none" w:sz="0" w:space="0" w:color="auto"/>
                                                    <w:right w:val="none" w:sz="0" w:space="0" w:color="auto"/>
                                                  </w:divBdr>
                                                </w:div>
                                                <w:div w:id="887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050405">
                                  <w:marLeft w:val="0"/>
                                  <w:marRight w:val="0"/>
                                  <w:marTop w:val="0"/>
                                  <w:marBottom w:val="0"/>
                                  <w:divBdr>
                                    <w:top w:val="none" w:sz="0" w:space="0" w:color="auto"/>
                                    <w:left w:val="none" w:sz="0" w:space="0" w:color="auto"/>
                                    <w:bottom w:val="none" w:sz="0" w:space="0" w:color="auto"/>
                                    <w:right w:val="none" w:sz="0" w:space="0" w:color="auto"/>
                                  </w:divBdr>
                                  <w:divsChild>
                                    <w:div w:id="283394251">
                                      <w:marLeft w:val="150"/>
                                      <w:marRight w:val="150"/>
                                      <w:marTop w:val="150"/>
                                      <w:marBottom w:val="150"/>
                                      <w:divBdr>
                                        <w:top w:val="none" w:sz="0" w:space="0" w:color="auto"/>
                                        <w:left w:val="none" w:sz="0" w:space="0" w:color="auto"/>
                                        <w:bottom w:val="none" w:sz="0" w:space="0" w:color="auto"/>
                                        <w:right w:val="none" w:sz="0" w:space="0" w:color="auto"/>
                                      </w:divBdr>
                                      <w:divsChild>
                                        <w:div w:id="8799256">
                                          <w:marLeft w:val="0"/>
                                          <w:marRight w:val="0"/>
                                          <w:marTop w:val="0"/>
                                          <w:marBottom w:val="0"/>
                                          <w:divBdr>
                                            <w:top w:val="none" w:sz="0" w:space="0" w:color="auto"/>
                                            <w:left w:val="none" w:sz="0" w:space="0" w:color="auto"/>
                                            <w:bottom w:val="none" w:sz="0" w:space="0" w:color="auto"/>
                                            <w:right w:val="none" w:sz="0" w:space="0" w:color="auto"/>
                                          </w:divBdr>
                                        </w:div>
                                        <w:div w:id="14683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1616">
                                  <w:marLeft w:val="0"/>
                                  <w:marRight w:val="0"/>
                                  <w:marTop w:val="0"/>
                                  <w:marBottom w:val="0"/>
                                  <w:divBdr>
                                    <w:top w:val="none" w:sz="0" w:space="0" w:color="auto"/>
                                    <w:left w:val="none" w:sz="0" w:space="0" w:color="auto"/>
                                    <w:bottom w:val="none" w:sz="0" w:space="0" w:color="auto"/>
                                    <w:right w:val="none" w:sz="0" w:space="0" w:color="auto"/>
                                  </w:divBdr>
                                </w:div>
                                <w:div w:id="528639730">
                                  <w:marLeft w:val="0"/>
                                  <w:marRight w:val="0"/>
                                  <w:marTop w:val="0"/>
                                  <w:marBottom w:val="0"/>
                                  <w:divBdr>
                                    <w:top w:val="none" w:sz="0" w:space="0" w:color="auto"/>
                                    <w:left w:val="none" w:sz="0" w:space="0" w:color="auto"/>
                                    <w:bottom w:val="none" w:sz="0" w:space="0" w:color="auto"/>
                                    <w:right w:val="none" w:sz="0" w:space="0" w:color="auto"/>
                                  </w:divBdr>
                                  <w:divsChild>
                                    <w:div w:id="371342277">
                                      <w:marLeft w:val="150"/>
                                      <w:marRight w:val="150"/>
                                      <w:marTop w:val="150"/>
                                      <w:marBottom w:val="150"/>
                                      <w:divBdr>
                                        <w:top w:val="none" w:sz="0" w:space="0" w:color="auto"/>
                                        <w:left w:val="none" w:sz="0" w:space="0" w:color="auto"/>
                                        <w:bottom w:val="none" w:sz="0" w:space="0" w:color="auto"/>
                                        <w:right w:val="none" w:sz="0" w:space="0" w:color="auto"/>
                                      </w:divBdr>
                                      <w:divsChild>
                                        <w:div w:id="1528984439">
                                          <w:marLeft w:val="0"/>
                                          <w:marRight w:val="0"/>
                                          <w:marTop w:val="0"/>
                                          <w:marBottom w:val="0"/>
                                          <w:divBdr>
                                            <w:top w:val="none" w:sz="0" w:space="0" w:color="auto"/>
                                            <w:left w:val="none" w:sz="0" w:space="0" w:color="auto"/>
                                            <w:bottom w:val="none" w:sz="0" w:space="0" w:color="auto"/>
                                            <w:right w:val="none" w:sz="0" w:space="0" w:color="auto"/>
                                          </w:divBdr>
                                          <w:divsChild>
                                            <w:div w:id="491726663">
                                              <w:marLeft w:val="0"/>
                                              <w:marRight w:val="0"/>
                                              <w:marTop w:val="0"/>
                                              <w:marBottom w:val="0"/>
                                              <w:divBdr>
                                                <w:top w:val="none" w:sz="0" w:space="0" w:color="auto"/>
                                                <w:left w:val="none" w:sz="0" w:space="0" w:color="auto"/>
                                                <w:bottom w:val="none" w:sz="0" w:space="0" w:color="auto"/>
                                                <w:right w:val="none" w:sz="0" w:space="0" w:color="auto"/>
                                              </w:divBdr>
                                            </w:div>
                                          </w:divsChild>
                                        </w:div>
                                        <w:div w:id="447941199">
                                          <w:marLeft w:val="0"/>
                                          <w:marRight w:val="0"/>
                                          <w:marTop w:val="0"/>
                                          <w:marBottom w:val="0"/>
                                          <w:divBdr>
                                            <w:top w:val="none" w:sz="0" w:space="0" w:color="auto"/>
                                            <w:left w:val="none" w:sz="0" w:space="0" w:color="auto"/>
                                            <w:bottom w:val="none" w:sz="0" w:space="0" w:color="auto"/>
                                            <w:right w:val="none" w:sz="0" w:space="0" w:color="auto"/>
                                          </w:divBdr>
                                          <w:divsChild>
                                            <w:div w:id="1090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8034">
                                  <w:marLeft w:val="0"/>
                                  <w:marRight w:val="0"/>
                                  <w:marTop w:val="0"/>
                                  <w:marBottom w:val="0"/>
                                  <w:divBdr>
                                    <w:top w:val="none" w:sz="0" w:space="0" w:color="auto"/>
                                    <w:left w:val="none" w:sz="0" w:space="0" w:color="auto"/>
                                    <w:bottom w:val="none" w:sz="0" w:space="0" w:color="auto"/>
                                    <w:right w:val="none" w:sz="0" w:space="0" w:color="auto"/>
                                  </w:divBdr>
                                  <w:divsChild>
                                    <w:div w:id="1922982292">
                                      <w:marLeft w:val="75"/>
                                      <w:marRight w:val="75"/>
                                      <w:marTop w:val="0"/>
                                      <w:marBottom w:val="0"/>
                                      <w:divBdr>
                                        <w:top w:val="none" w:sz="0" w:space="0" w:color="auto"/>
                                        <w:left w:val="none" w:sz="0" w:space="0" w:color="auto"/>
                                        <w:bottom w:val="none" w:sz="0" w:space="0" w:color="auto"/>
                                        <w:right w:val="none" w:sz="0" w:space="0" w:color="auto"/>
                                      </w:divBdr>
                                      <w:divsChild>
                                        <w:div w:id="10989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33726">
                                  <w:marLeft w:val="0"/>
                                  <w:marRight w:val="0"/>
                                  <w:marTop w:val="0"/>
                                  <w:marBottom w:val="0"/>
                                  <w:divBdr>
                                    <w:top w:val="none" w:sz="0" w:space="0" w:color="auto"/>
                                    <w:left w:val="none" w:sz="0" w:space="0" w:color="auto"/>
                                    <w:bottom w:val="none" w:sz="0" w:space="0" w:color="auto"/>
                                    <w:right w:val="none" w:sz="0" w:space="0" w:color="auto"/>
                                  </w:divBdr>
                                  <w:divsChild>
                                    <w:div w:id="2136825565">
                                      <w:marLeft w:val="0"/>
                                      <w:marRight w:val="0"/>
                                      <w:marTop w:val="0"/>
                                      <w:marBottom w:val="0"/>
                                      <w:divBdr>
                                        <w:top w:val="none" w:sz="0" w:space="0" w:color="auto"/>
                                        <w:left w:val="none" w:sz="0" w:space="0" w:color="auto"/>
                                        <w:bottom w:val="none" w:sz="0" w:space="0" w:color="auto"/>
                                        <w:right w:val="none" w:sz="0" w:space="0" w:color="auto"/>
                                      </w:divBdr>
                                      <w:divsChild>
                                        <w:div w:id="1809281128">
                                          <w:marLeft w:val="0"/>
                                          <w:marRight w:val="0"/>
                                          <w:marTop w:val="0"/>
                                          <w:marBottom w:val="0"/>
                                          <w:divBdr>
                                            <w:top w:val="none" w:sz="0" w:space="0" w:color="auto"/>
                                            <w:left w:val="none" w:sz="0" w:space="0" w:color="auto"/>
                                            <w:bottom w:val="none" w:sz="0" w:space="0" w:color="auto"/>
                                            <w:right w:val="none" w:sz="0" w:space="0" w:color="auto"/>
                                          </w:divBdr>
                                        </w:div>
                                      </w:divsChild>
                                    </w:div>
                                    <w:div w:id="16174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4814">
              <w:marLeft w:val="0"/>
              <w:marRight w:val="0"/>
              <w:marTop w:val="0"/>
              <w:marBottom w:val="0"/>
              <w:divBdr>
                <w:top w:val="none" w:sz="0" w:space="0" w:color="auto"/>
                <w:left w:val="none" w:sz="0" w:space="0" w:color="auto"/>
                <w:bottom w:val="none" w:sz="0" w:space="0" w:color="auto"/>
                <w:right w:val="none" w:sz="0" w:space="0" w:color="auto"/>
              </w:divBdr>
            </w:div>
          </w:divsChild>
        </w:div>
        <w:div w:id="2054886321">
          <w:marLeft w:val="0"/>
          <w:marRight w:val="0"/>
          <w:marTop w:val="0"/>
          <w:marBottom w:val="0"/>
          <w:divBdr>
            <w:top w:val="none" w:sz="0" w:space="0" w:color="auto"/>
            <w:left w:val="none" w:sz="0" w:space="0" w:color="auto"/>
            <w:bottom w:val="none" w:sz="0" w:space="0" w:color="auto"/>
            <w:right w:val="none" w:sz="0" w:space="0" w:color="auto"/>
          </w:divBdr>
          <w:divsChild>
            <w:div w:id="1927683949">
              <w:marLeft w:val="0"/>
              <w:marRight w:val="0"/>
              <w:marTop w:val="0"/>
              <w:marBottom w:val="0"/>
              <w:divBdr>
                <w:top w:val="none" w:sz="0" w:space="0" w:color="auto"/>
                <w:left w:val="none" w:sz="0" w:space="0" w:color="auto"/>
                <w:bottom w:val="none" w:sz="0" w:space="0" w:color="auto"/>
                <w:right w:val="none" w:sz="0" w:space="0" w:color="auto"/>
              </w:divBdr>
            </w:div>
            <w:div w:id="6298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wm.gov.au/collection/C335189?image=1" TargetMode="External"/><Relationship Id="rId18" Type="http://schemas.openxmlformats.org/officeDocument/2006/relationships/hyperlink" Target="https://bdm.justice.wa.gov.au/_apps/pioneersindex/default.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2nd4thmgb.com.au/soldier/wx9801/" TargetMode="External"/><Relationship Id="rId17" Type="http://schemas.openxmlformats.org/officeDocument/2006/relationships/hyperlink" Target="https://recordsearch.naa.gov.au/SearchNRetrieve/Interface/ViewImage.aspx?B=6463534" TargetMode="External"/><Relationship Id="rId2" Type="http://schemas.openxmlformats.org/officeDocument/2006/relationships/styles" Target="styles.xml"/><Relationship Id="rId16" Type="http://schemas.openxmlformats.org/officeDocument/2006/relationships/hyperlink" Target="https://www.dva.gov.au/documents-and-publications/sandakan-memorial-park" TargetMode="External"/><Relationship Id="rId20" Type="http://schemas.openxmlformats.org/officeDocument/2006/relationships/hyperlink" Target="https://en.wikipedia.org/wiki/Goldsbrough_Mort_%26_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cwgc.org/find-records/find-war-dead/casualty-details/2143506/ROY%20DAVID%20MACONACHIE/"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en.wikipedia.org/wiki/Sandakan_Death_March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wm.gov.au/collection/U561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Robert Johnson</cp:lastModifiedBy>
  <cp:revision>5</cp:revision>
  <cp:lastPrinted>2021-02-23T00:38:00Z</cp:lastPrinted>
  <dcterms:created xsi:type="dcterms:W3CDTF">2022-01-10T12:19:00Z</dcterms:created>
  <dcterms:modified xsi:type="dcterms:W3CDTF">2022-01-10T12:21:00Z</dcterms:modified>
</cp:coreProperties>
</file>